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1361C0" w:rsidRDefault="009F3194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Россия и ВТО: проблемы и перспективы</w:t>
      </w: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50986962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0D792B" w:rsidRPr="000D792B" w:rsidRDefault="000D792B" w:rsidP="000D792B">
          <w:pPr>
            <w:pStyle w:val="afc"/>
            <w:spacing w:before="0" w:line="360" w:lineRule="auto"/>
            <w:rPr>
              <w:rFonts w:ascii="Times New Roman" w:hAnsi="Times New Roman" w:cs="Times New Roman"/>
            </w:rPr>
          </w:pPr>
        </w:p>
        <w:p w:rsidR="000D792B" w:rsidRPr="000D792B" w:rsidRDefault="000D792B" w:rsidP="000D792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D792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D792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D792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9674820" w:history="1">
            <w:r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_Toc29674820 \h </w:instrText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1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 Теоретические основы экономической интеграции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_Toc29674821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2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 Уровни экономической интеграции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_Toc29674822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3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 Развитие мировых институтов мировой торговли: ГАТТ и ВТО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_Toc29674823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4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 Анализ участия России в ВТО и перспективы развития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_Toc29674824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5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 Вхождение России в ВТО: преимущества и недостатки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_Toc29674825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6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 Изменения и тенденции дальнейшего развития членства России в ВТО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_Toc29674826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7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_Toc29674827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Pr="000D792B" w:rsidRDefault="00770B8D" w:rsidP="000D792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9674828" w:history="1">
            <w:r w:rsidR="000D792B" w:rsidRPr="000D792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_Toc29674828 \h </w:instrTex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31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0D792B" w:rsidRPr="000D79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792B" w:rsidRDefault="000D792B" w:rsidP="000D792B">
          <w:pPr>
            <w:spacing w:after="0" w:line="360" w:lineRule="auto"/>
          </w:pPr>
          <w:r w:rsidRPr="000D792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C0" w:rsidRDefault="001361C0" w:rsidP="00CC0C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C89" w:rsidRPr="00287F97" w:rsidRDefault="00CC0C89" w:rsidP="000D792B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bookmarkStart w:id="1" w:name="_Toc29674820"/>
      <w:r w:rsidRPr="00287F97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CC0C89" w:rsidRPr="00CC0C89" w:rsidRDefault="00CC0C89" w:rsidP="000D79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C89" w:rsidRPr="00CC0C89" w:rsidRDefault="00CC0C89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 xml:space="preserve">Актуальность темы курсовой работы определяется причинами ускоренной глобализации в </w:t>
      </w:r>
      <w:r>
        <w:rPr>
          <w:rFonts w:ascii="Times New Roman" w:hAnsi="Times New Roman" w:cs="Times New Roman"/>
          <w:sz w:val="28"/>
          <w:szCs w:val="28"/>
        </w:rPr>
        <w:t>XX</w:t>
      </w:r>
      <w:r w:rsidRPr="00CC0C89">
        <w:rPr>
          <w:rFonts w:ascii="Times New Roman" w:hAnsi="Times New Roman" w:cs="Times New Roman"/>
          <w:sz w:val="28"/>
          <w:szCs w:val="28"/>
        </w:rPr>
        <w:t xml:space="preserve"> веке, когда для большинства стран значительно возросла роль международной торговли. </w:t>
      </w:r>
      <w:r w:rsidR="00080D83">
        <w:rPr>
          <w:rFonts w:ascii="Times New Roman" w:hAnsi="Times New Roman" w:cs="Times New Roman"/>
          <w:sz w:val="28"/>
          <w:szCs w:val="28"/>
        </w:rPr>
        <w:t>Ст</w:t>
      </w:r>
      <w:r w:rsidRPr="00CC0C89">
        <w:rPr>
          <w:rFonts w:ascii="Times New Roman" w:hAnsi="Times New Roman" w:cs="Times New Roman"/>
          <w:sz w:val="28"/>
          <w:szCs w:val="28"/>
        </w:rPr>
        <w:t xml:space="preserve">ремление защитить </w:t>
      </w:r>
      <w:r w:rsidR="00080D83">
        <w:rPr>
          <w:rFonts w:ascii="Times New Roman" w:hAnsi="Times New Roman" w:cs="Times New Roman"/>
          <w:sz w:val="28"/>
          <w:szCs w:val="28"/>
        </w:rPr>
        <w:t>производителей</w:t>
      </w:r>
      <w:r w:rsidRPr="00CC0C89">
        <w:rPr>
          <w:rFonts w:ascii="Times New Roman" w:hAnsi="Times New Roman" w:cs="Times New Roman"/>
          <w:sz w:val="28"/>
          <w:szCs w:val="28"/>
        </w:rPr>
        <w:t xml:space="preserve"> с помощью импортных квот</w:t>
      </w:r>
      <w:r w:rsidR="00080D83">
        <w:rPr>
          <w:rFonts w:ascii="Times New Roman" w:hAnsi="Times New Roman" w:cs="Times New Roman"/>
          <w:sz w:val="28"/>
          <w:szCs w:val="28"/>
        </w:rPr>
        <w:t xml:space="preserve">, введения тарифных барьеров </w:t>
      </w:r>
      <w:r w:rsidRPr="00CC0C89">
        <w:rPr>
          <w:rFonts w:ascii="Times New Roman" w:hAnsi="Times New Roman" w:cs="Times New Roman"/>
          <w:sz w:val="28"/>
          <w:szCs w:val="28"/>
        </w:rPr>
        <w:t xml:space="preserve"> и полного эмбарго определенных видов продукции </w:t>
      </w:r>
      <w:r w:rsidR="00080D83">
        <w:rPr>
          <w:rFonts w:ascii="Times New Roman" w:hAnsi="Times New Roman" w:cs="Times New Roman"/>
          <w:sz w:val="28"/>
          <w:szCs w:val="28"/>
        </w:rPr>
        <w:t>препятствует</w:t>
      </w:r>
      <w:r w:rsidRPr="00CC0C89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080D83">
        <w:rPr>
          <w:rFonts w:ascii="Times New Roman" w:hAnsi="Times New Roman" w:cs="Times New Roman"/>
          <w:sz w:val="28"/>
          <w:szCs w:val="28"/>
        </w:rPr>
        <w:t>международной торговли</w:t>
      </w:r>
      <w:r w:rsidRPr="00CC0C89">
        <w:rPr>
          <w:rFonts w:ascii="Times New Roman" w:hAnsi="Times New Roman" w:cs="Times New Roman"/>
          <w:sz w:val="28"/>
          <w:szCs w:val="28"/>
        </w:rPr>
        <w:t>. Одним из первых шагов по преодолению данных препятствий стало подписание "Генерального соглашения по тарифам и торговле" в 1947 г.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CC0C89" w:rsidRPr="00CC0C89" w:rsidRDefault="001F52AB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торговые переговоры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, проходившие под эгидой ГАТТ, позволили </w:t>
      </w:r>
      <w:r>
        <w:rPr>
          <w:rFonts w:ascii="Times New Roman" w:hAnsi="Times New Roman" w:cs="Times New Roman"/>
          <w:sz w:val="28"/>
          <w:szCs w:val="28"/>
        </w:rPr>
        <w:t>значительно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 снизить внешнеторговые пошлины. В ходе Уругвайского раунда переговоров было достигнуто соглашение о преобразовании ГАТТ в постоянно действующую </w:t>
      </w:r>
      <w:r>
        <w:rPr>
          <w:rFonts w:ascii="Times New Roman" w:hAnsi="Times New Roman" w:cs="Times New Roman"/>
          <w:sz w:val="28"/>
          <w:szCs w:val="28"/>
        </w:rPr>
        <w:t xml:space="preserve">всемирную торговую 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организацию (ВТО), которая бы позволяла более оперативно решать торговые споры.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ВТО имеет статус безальтернативного регулятора международной торговли и является единственным инструментом по борьбе с торговой дискриминацией и ущемлением прав отдельно взятых государств. </w:t>
      </w:r>
      <w:r>
        <w:rPr>
          <w:rFonts w:ascii="Times New Roman" w:hAnsi="Times New Roman" w:cs="Times New Roman"/>
          <w:sz w:val="28"/>
          <w:szCs w:val="28"/>
        </w:rPr>
        <w:t xml:space="preserve">Основное условия для вступления 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в ВТО </w:t>
      </w:r>
      <w:r>
        <w:rPr>
          <w:rFonts w:ascii="Times New Roman" w:hAnsi="Times New Roman" w:cs="Times New Roman"/>
          <w:sz w:val="28"/>
          <w:szCs w:val="28"/>
        </w:rPr>
        <w:t>– изменение законодательства страны</w:t>
      </w:r>
      <w:r w:rsidR="00CC0C89" w:rsidRPr="00CC0C89">
        <w:rPr>
          <w:rFonts w:ascii="Times New Roman" w:hAnsi="Times New Roman" w:cs="Times New Roman"/>
          <w:sz w:val="28"/>
          <w:szCs w:val="28"/>
        </w:rPr>
        <w:t xml:space="preserve"> в области пошлин и тарифов в соответствии с требованиями организации. На начало 2019 г. в ВТО состоят 164 государства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CC0C89" w:rsidRPr="00CC0C89">
        <w:rPr>
          <w:rFonts w:ascii="Times New Roman" w:hAnsi="Times New Roman" w:cs="Times New Roman"/>
          <w:sz w:val="28"/>
          <w:szCs w:val="28"/>
        </w:rPr>
        <w:t>.</w:t>
      </w:r>
    </w:p>
    <w:p w:rsidR="001F52AB" w:rsidRDefault="001F52AB" w:rsidP="001F52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присоединилась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Марракешскому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соглашению об учреждении ВТО в декабре 2011 года, а с августа 2012 года стала полноправной участницей. Переговорный процесс о вступлении велся с 1995 года. Россия стала 156 государством участником, последняя из «двадцатки» совершившая подобный шаг.</w:t>
      </w: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lastRenderedPageBreak/>
        <w:t xml:space="preserve">Цель курсовой работы – дать характеристику проблем и перспектив членства России в ВТО. </w:t>
      </w:r>
      <w:r w:rsidRPr="001F52AB">
        <w:rPr>
          <w:rFonts w:ascii="Times New Roman" w:hAnsi="Times New Roman" w:cs="Times New Roman"/>
          <w:sz w:val="28"/>
          <w:szCs w:val="28"/>
        </w:rPr>
        <w:t>Для реализации поставленной цели, необходимо решить ряд задач:</w:t>
      </w:r>
    </w:p>
    <w:p w:rsidR="00CC0C89" w:rsidRPr="00CC0C89" w:rsidRDefault="00CC0C89" w:rsidP="00CC0C8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>рассмотреть теоретические основы экономической интеграции по уровням и в рамках существующих мировых институтов международной торговли;</w:t>
      </w:r>
    </w:p>
    <w:p w:rsidR="00CC0C89" w:rsidRPr="00CC0C89" w:rsidRDefault="00CC0C89" w:rsidP="00CC0C8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>провести анализ участия России в ВТО, определив преимущества и недостатки;</w:t>
      </w:r>
    </w:p>
    <w:p w:rsidR="00CC0C89" w:rsidRPr="00CC0C89" w:rsidRDefault="00CC0C89" w:rsidP="00CC0C8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>рассмотреть дальнейшие тенденции развития экономической интеграции России в ВТО.</w:t>
      </w:r>
    </w:p>
    <w:p w:rsidR="00CC0C89" w:rsidRP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>Предметом исследования в данной работе является торговая деятельность России в ВТО. Объект исследования - инвестиции и внешняя торговля.</w:t>
      </w:r>
    </w:p>
    <w:p w:rsidR="00CC0C89" w:rsidRP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 xml:space="preserve">Методологической и информационной основой работы послужили научные публикации в средствах массовой информации, официальные статистические данные Федеральной государственной статистической службы. </w:t>
      </w: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89">
        <w:rPr>
          <w:rFonts w:ascii="Times New Roman" w:hAnsi="Times New Roman" w:cs="Times New Roman"/>
          <w:sz w:val="28"/>
          <w:szCs w:val="28"/>
        </w:rPr>
        <w:t>Структура работы: курсовая работа состоит из настоящего введения, основной части, заключения и списка использованных источников.</w:t>
      </w: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D83" w:rsidRDefault="00080D83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2AB" w:rsidRDefault="001F52AB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2AB" w:rsidRDefault="001F52AB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C89" w:rsidRDefault="00CC0C89" w:rsidP="00CC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174" w:rsidRPr="00080D83" w:rsidRDefault="00482174" w:rsidP="000D792B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bookmarkStart w:id="2" w:name="_Toc29674821"/>
      <w:r w:rsidRPr="00080D83">
        <w:rPr>
          <w:rFonts w:ascii="Times New Roman" w:hAnsi="Times New Roman" w:cs="Times New Roman"/>
        </w:rPr>
        <w:lastRenderedPageBreak/>
        <w:t>1. Теоретические основы экономической интеграции</w:t>
      </w:r>
      <w:bookmarkEnd w:id="2"/>
    </w:p>
    <w:p w:rsidR="00482174" w:rsidRPr="00D83FA3" w:rsidRDefault="00482174" w:rsidP="000D792B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7DE" w:rsidRPr="000D792B" w:rsidRDefault="00B037DE" w:rsidP="000D792B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9674822"/>
      <w:r w:rsidRPr="000D792B">
        <w:rPr>
          <w:rFonts w:ascii="Times New Roman" w:hAnsi="Times New Roman" w:cs="Times New Roman"/>
          <w:sz w:val="28"/>
          <w:szCs w:val="28"/>
        </w:rPr>
        <w:t>1.1. Уровни экономической интеграции</w:t>
      </w:r>
      <w:bookmarkEnd w:id="3"/>
    </w:p>
    <w:p w:rsidR="00482174" w:rsidRPr="00D83FA3" w:rsidRDefault="00482174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174" w:rsidRDefault="001F52AB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кономическая интеграция </w:t>
      </w:r>
      <w:r>
        <w:rPr>
          <w:rFonts w:ascii="Times New Roman" w:hAnsi="Times New Roman" w:cs="Times New Roman"/>
          <w:sz w:val="28"/>
          <w:szCs w:val="28"/>
        </w:rPr>
        <w:t>– это соглашение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между странами в географическом регионе для снижения и</w:t>
      </w:r>
      <w:r w:rsidR="00482174">
        <w:rPr>
          <w:rFonts w:ascii="Times New Roman" w:hAnsi="Times New Roman" w:cs="Times New Roman"/>
          <w:sz w:val="28"/>
          <w:szCs w:val="28"/>
        </w:rPr>
        <w:t xml:space="preserve"> </w:t>
      </w:r>
      <w:r w:rsidR="00B037DE" w:rsidRPr="00482174">
        <w:rPr>
          <w:rFonts w:ascii="Times New Roman" w:hAnsi="Times New Roman" w:cs="Times New Roman"/>
          <w:sz w:val="28"/>
          <w:szCs w:val="28"/>
        </w:rPr>
        <w:t>устранения тарифных и нетарифных барьеров, для свободного движения товаров, услуг и факторов производства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B037DE" w:rsidRPr="00482174">
        <w:rPr>
          <w:rFonts w:ascii="Times New Roman" w:hAnsi="Times New Roman" w:cs="Times New Roman"/>
          <w:sz w:val="28"/>
          <w:szCs w:val="28"/>
        </w:rPr>
        <w:t>.</w:t>
      </w:r>
    </w:p>
    <w:p w:rsidR="00B037DE" w:rsidRDefault="001F52AB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037DE" w:rsidRPr="00482174">
        <w:rPr>
          <w:rFonts w:ascii="Times New Roman" w:hAnsi="Times New Roman" w:cs="Times New Roman"/>
          <w:sz w:val="28"/>
          <w:szCs w:val="28"/>
        </w:rPr>
        <w:t>ормы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интеграции весьма различны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, от свободного союза с минимальным вовлечением </w:t>
      </w:r>
      <w:r>
        <w:rPr>
          <w:rFonts w:ascii="Times New Roman" w:hAnsi="Times New Roman" w:cs="Times New Roman"/>
          <w:sz w:val="28"/>
          <w:szCs w:val="28"/>
        </w:rPr>
        <w:t>в экономику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</w:rPr>
        <w:t>, до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полной интеграции, где участвующие стороны отказываются от любой формы экономической независимости и соглашаются следовать политике, определенной совместными органами управления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3"/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174" w:rsidRDefault="0048217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37DE" w:rsidRPr="00482174">
        <w:rPr>
          <w:rFonts w:ascii="Times New Roman" w:hAnsi="Times New Roman" w:cs="Times New Roman"/>
          <w:sz w:val="28"/>
          <w:szCs w:val="28"/>
        </w:rPr>
        <w:t>уществует пять уровней экономической интеграции</w:t>
      </w:r>
      <w:r w:rsidRPr="00482174">
        <w:rPr>
          <w:rFonts w:ascii="Times New Roman" w:hAnsi="Times New Roman" w:cs="Times New Roman"/>
          <w:sz w:val="28"/>
          <w:szCs w:val="28"/>
        </w:rPr>
        <w:t>,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от наименее </w:t>
      </w:r>
      <w:proofErr w:type="gramStart"/>
      <w:r w:rsidR="00B037DE" w:rsidRPr="00482174">
        <w:rPr>
          <w:rFonts w:ascii="Times New Roman" w:hAnsi="Times New Roman" w:cs="Times New Roman"/>
          <w:sz w:val="28"/>
          <w:szCs w:val="28"/>
        </w:rPr>
        <w:t>интегрированного</w:t>
      </w:r>
      <w:proofErr w:type="gramEnd"/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к наиболее интегрированному</w:t>
      </w:r>
      <w:r w:rsidR="001F52AB">
        <w:rPr>
          <w:rFonts w:ascii="Times New Roman" w:hAnsi="Times New Roman" w:cs="Times New Roman"/>
          <w:sz w:val="28"/>
          <w:szCs w:val="28"/>
        </w:rPr>
        <w:t xml:space="preserve"> (рис. 1.1)</w:t>
      </w:r>
      <w:r w:rsidRPr="004821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401"/>
        <w:gridCol w:w="1601"/>
        <w:gridCol w:w="1499"/>
        <w:gridCol w:w="1496"/>
        <w:gridCol w:w="1778"/>
      </w:tblGrid>
      <w:tr w:rsidR="001F52AB" w:rsidTr="001F52AB">
        <w:trPr>
          <w:trHeight w:val="96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свободной торговли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торговля между членами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F52AB" w:rsidTr="001F52AB">
        <w:trPr>
          <w:trHeight w:val="97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Таможенный союз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торговля между членами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внешнеторговая политика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F52AB" w:rsidTr="001F52AB">
        <w:trPr>
          <w:trHeight w:val="9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рынок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торговля между членами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внешнеторговая политика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Свободное движение факторов производства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F52AB" w:rsidTr="001F52AB">
        <w:trPr>
          <w:trHeight w:val="99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союз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торговля между членами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внешнеторговая политика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Свободное движение факторов производства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экономическая политика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F52AB" w:rsidTr="001F52AB">
        <w:trPr>
          <w:trHeight w:val="10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Политический союз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торговля между членами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внешнеторговая политика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Свободное движение факторов производства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экономическая политика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Наднациональные организационные культуры</w:t>
            </w:r>
          </w:p>
          <w:p w:rsidR="001F52AB" w:rsidRDefault="001F52AB" w:rsidP="001F5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</w:tr>
    </w:tbl>
    <w:p w:rsidR="001F52AB" w:rsidRDefault="001F52AB" w:rsidP="001F5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1F52AB" w:rsidRDefault="001F52AB" w:rsidP="001F52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1.1 – Особенности форм интеграции</w:t>
      </w:r>
    </w:p>
    <w:p w:rsidR="00B037DE" w:rsidRPr="006E75C9" w:rsidRDefault="006E75C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вышеперечисленные уровни экономической интеграции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подробнее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i/>
          <w:sz w:val="28"/>
          <w:szCs w:val="28"/>
        </w:rPr>
        <w:t>Зона свободной торговли</w:t>
      </w:r>
      <w:r w:rsidR="006E75C9">
        <w:rPr>
          <w:rFonts w:ascii="Times New Roman" w:hAnsi="Times New Roman" w:cs="Times New Roman"/>
          <w:sz w:val="28"/>
          <w:szCs w:val="28"/>
        </w:rPr>
        <w:t>.</w:t>
      </w:r>
      <w:r w:rsidRPr="00D83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 xml:space="preserve">Зона свободной торговли представляет собой соглашение между странами, </w:t>
      </w:r>
      <w:r w:rsidR="001F52AB">
        <w:rPr>
          <w:rFonts w:ascii="Times New Roman" w:hAnsi="Times New Roman" w:cs="Times New Roman"/>
          <w:sz w:val="28"/>
          <w:szCs w:val="28"/>
        </w:rPr>
        <w:t>где</w:t>
      </w:r>
      <w:r w:rsidRPr="006E75C9">
        <w:rPr>
          <w:rFonts w:ascii="Times New Roman" w:hAnsi="Times New Roman" w:cs="Times New Roman"/>
          <w:sz w:val="28"/>
          <w:szCs w:val="28"/>
        </w:rPr>
        <w:t xml:space="preserve"> барьеры в торговле товарами и услугами между странами-членами союза устранены</w:t>
      </w:r>
      <w:r w:rsidR="001F52AB">
        <w:rPr>
          <w:rFonts w:ascii="Times New Roman" w:hAnsi="Times New Roman" w:cs="Times New Roman"/>
          <w:sz w:val="28"/>
          <w:szCs w:val="28"/>
        </w:rPr>
        <w:t>, но каждая страна-участница при желании сохраняет свои импортные пошлины</w:t>
      </w:r>
      <w:r w:rsidRPr="006E75C9">
        <w:rPr>
          <w:rFonts w:ascii="Times New Roman" w:hAnsi="Times New Roman" w:cs="Times New Roman"/>
          <w:sz w:val="28"/>
          <w:szCs w:val="28"/>
        </w:rPr>
        <w:t>. Не существует дискриминационных тарифов, квот, субсидий или административных барьеров, ограничивающих торговлю между членами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4"/>
      </w:r>
      <w:r w:rsidRPr="006E75C9">
        <w:rPr>
          <w:rFonts w:ascii="Times New Roman" w:hAnsi="Times New Roman" w:cs="Times New Roman"/>
          <w:sz w:val="28"/>
          <w:szCs w:val="28"/>
        </w:rPr>
        <w:t>.</w:t>
      </w:r>
    </w:p>
    <w:p w:rsidR="006E75C9" w:rsidRDefault="006E75C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интеграционных объединений в виде зон свободной торговли:</w:t>
      </w:r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 xml:space="preserve">1993 год подписано </w:t>
      </w:r>
      <w:r w:rsidR="006E75C9" w:rsidRPr="006E75C9">
        <w:rPr>
          <w:rFonts w:ascii="Times New Roman" w:hAnsi="Times New Roman" w:cs="Times New Roman"/>
          <w:sz w:val="28"/>
          <w:szCs w:val="28"/>
        </w:rPr>
        <w:t>Североамериканское</w:t>
      </w:r>
      <w:r w:rsidRPr="006E75C9">
        <w:rPr>
          <w:rFonts w:ascii="Times New Roman" w:hAnsi="Times New Roman" w:cs="Times New Roman"/>
          <w:sz w:val="28"/>
          <w:szCs w:val="28"/>
        </w:rPr>
        <w:t xml:space="preserve"> соглашение о свободной торговле </w:t>
      </w:r>
      <w:r w:rsidR="004B53DA">
        <w:rPr>
          <w:rFonts w:ascii="Times New Roman" w:hAnsi="Times New Roman" w:cs="Times New Roman"/>
          <w:sz w:val="28"/>
          <w:szCs w:val="28"/>
        </w:rPr>
        <w:t xml:space="preserve"> (NAFTA)</w:t>
      </w:r>
      <w:r w:rsidR="00061E75">
        <w:rPr>
          <w:rFonts w:ascii="Times New Roman" w:hAnsi="Times New Roman" w:cs="Times New Roman"/>
          <w:sz w:val="28"/>
          <w:szCs w:val="28"/>
        </w:rPr>
        <w:t>. Страны участники:</w:t>
      </w:r>
      <w:r w:rsidR="004B53DA" w:rsidRPr="006E75C9">
        <w:rPr>
          <w:rFonts w:ascii="Times New Roman" w:hAnsi="Times New Roman" w:cs="Times New Roman"/>
          <w:sz w:val="28"/>
          <w:szCs w:val="28"/>
        </w:rPr>
        <w:t xml:space="preserve"> </w:t>
      </w:r>
      <w:r w:rsidRPr="006E75C9">
        <w:rPr>
          <w:rFonts w:ascii="Times New Roman" w:hAnsi="Times New Roman" w:cs="Times New Roman"/>
          <w:sz w:val="28"/>
          <w:szCs w:val="28"/>
        </w:rPr>
        <w:t>Мексик</w:t>
      </w:r>
      <w:r w:rsidR="00061E75">
        <w:rPr>
          <w:rFonts w:ascii="Times New Roman" w:hAnsi="Times New Roman" w:cs="Times New Roman"/>
          <w:sz w:val="28"/>
          <w:szCs w:val="28"/>
        </w:rPr>
        <w:t>а, Канада,</w:t>
      </w:r>
      <w:r w:rsidRPr="006E75C9">
        <w:rPr>
          <w:rFonts w:ascii="Times New Roman" w:hAnsi="Times New Roman" w:cs="Times New Roman"/>
          <w:sz w:val="28"/>
          <w:szCs w:val="28"/>
        </w:rPr>
        <w:t xml:space="preserve"> </w:t>
      </w:r>
      <w:r w:rsidR="00061E75">
        <w:rPr>
          <w:rFonts w:ascii="Times New Roman" w:hAnsi="Times New Roman" w:cs="Times New Roman"/>
          <w:sz w:val="28"/>
          <w:szCs w:val="28"/>
        </w:rPr>
        <w:t>США</w:t>
      </w:r>
      <w:r w:rsidRPr="006E75C9">
        <w:rPr>
          <w:rFonts w:ascii="Times New Roman" w:hAnsi="Times New Roman" w:cs="Times New Roman"/>
          <w:sz w:val="28"/>
          <w:szCs w:val="28"/>
        </w:rPr>
        <w:t>.</w:t>
      </w:r>
    </w:p>
    <w:p w:rsidR="00B037DE" w:rsidRPr="006E75C9" w:rsidRDefault="00B037DE" w:rsidP="004B5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1967 году была сформирована ассоциация юго-восточных азиатских наций </w:t>
      </w:r>
      <w:r w:rsidR="004B53DA">
        <w:rPr>
          <w:rFonts w:ascii="Times New Roman" w:hAnsi="Times New Roman" w:cs="Times New Roman"/>
          <w:sz w:val="28"/>
          <w:szCs w:val="28"/>
        </w:rPr>
        <w:t>(АСЕАН)</w:t>
      </w:r>
      <w:r w:rsidRPr="00D83FA3">
        <w:rPr>
          <w:rFonts w:ascii="Times New Roman" w:hAnsi="Times New Roman" w:cs="Times New Roman"/>
          <w:sz w:val="28"/>
          <w:szCs w:val="28"/>
        </w:rPr>
        <w:t xml:space="preserve">. </w:t>
      </w:r>
      <w:r w:rsidR="004B53DA">
        <w:rPr>
          <w:rFonts w:ascii="Times New Roman" w:hAnsi="Times New Roman" w:cs="Times New Roman"/>
          <w:sz w:val="28"/>
          <w:szCs w:val="28"/>
        </w:rPr>
        <w:t>Страны участники:</w:t>
      </w:r>
      <w:r w:rsidRPr="006E75C9">
        <w:rPr>
          <w:rFonts w:ascii="Times New Roman" w:hAnsi="Times New Roman" w:cs="Times New Roman"/>
          <w:sz w:val="28"/>
          <w:szCs w:val="28"/>
        </w:rPr>
        <w:t xml:space="preserve"> Брунея, Индонези</w:t>
      </w:r>
      <w:r w:rsidR="004B53DA">
        <w:rPr>
          <w:rFonts w:ascii="Times New Roman" w:hAnsi="Times New Roman" w:cs="Times New Roman"/>
          <w:sz w:val="28"/>
          <w:szCs w:val="28"/>
        </w:rPr>
        <w:t>я</w:t>
      </w:r>
      <w:r w:rsidRPr="006E75C9">
        <w:rPr>
          <w:rFonts w:ascii="Times New Roman" w:hAnsi="Times New Roman" w:cs="Times New Roman"/>
          <w:sz w:val="28"/>
          <w:szCs w:val="28"/>
        </w:rPr>
        <w:t>, Малайзи</w:t>
      </w:r>
      <w:r w:rsidR="004B53DA">
        <w:rPr>
          <w:rFonts w:ascii="Times New Roman" w:hAnsi="Times New Roman" w:cs="Times New Roman"/>
          <w:sz w:val="28"/>
          <w:szCs w:val="28"/>
        </w:rPr>
        <w:t>я</w:t>
      </w:r>
      <w:r w:rsidRPr="006E75C9">
        <w:rPr>
          <w:rFonts w:ascii="Times New Roman" w:hAnsi="Times New Roman" w:cs="Times New Roman"/>
          <w:sz w:val="28"/>
          <w:szCs w:val="28"/>
        </w:rPr>
        <w:t>, Филиппински</w:t>
      </w:r>
      <w:r w:rsidR="004B53DA">
        <w:rPr>
          <w:rFonts w:ascii="Times New Roman" w:hAnsi="Times New Roman" w:cs="Times New Roman"/>
          <w:sz w:val="28"/>
          <w:szCs w:val="28"/>
        </w:rPr>
        <w:t>е</w:t>
      </w:r>
      <w:r w:rsidRPr="006E75C9">
        <w:rPr>
          <w:rFonts w:ascii="Times New Roman" w:hAnsi="Times New Roman" w:cs="Times New Roman"/>
          <w:sz w:val="28"/>
          <w:szCs w:val="28"/>
        </w:rPr>
        <w:t xml:space="preserve"> остров</w:t>
      </w:r>
      <w:r w:rsidR="004B53DA">
        <w:rPr>
          <w:rFonts w:ascii="Times New Roman" w:hAnsi="Times New Roman" w:cs="Times New Roman"/>
          <w:sz w:val="28"/>
          <w:szCs w:val="28"/>
        </w:rPr>
        <w:t>а</w:t>
      </w:r>
      <w:r w:rsidRPr="006E75C9">
        <w:rPr>
          <w:rFonts w:ascii="Times New Roman" w:hAnsi="Times New Roman" w:cs="Times New Roman"/>
          <w:sz w:val="28"/>
          <w:szCs w:val="28"/>
        </w:rPr>
        <w:t>, Сингапур, Таиланд, Вьетнам</w:t>
      </w:r>
      <w:r w:rsidR="004B53DA">
        <w:rPr>
          <w:rFonts w:ascii="Times New Roman" w:hAnsi="Times New Roman" w:cs="Times New Roman"/>
          <w:sz w:val="28"/>
          <w:szCs w:val="28"/>
        </w:rPr>
        <w:t xml:space="preserve">. В 1993 году </w:t>
      </w:r>
      <w:proofErr w:type="gramStart"/>
      <w:r w:rsidR="004B53DA">
        <w:rPr>
          <w:rFonts w:ascii="Times New Roman" w:hAnsi="Times New Roman" w:cs="Times New Roman"/>
          <w:sz w:val="28"/>
          <w:szCs w:val="28"/>
        </w:rPr>
        <w:t>переименована</w:t>
      </w:r>
      <w:proofErr w:type="gramEnd"/>
      <w:r w:rsidR="004B53DA">
        <w:rPr>
          <w:rFonts w:ascii="Times New Roman" w:hAnsi="Times New Roman" w:cs="Times New Roman"/>
          <w:sz w:val="28"/>
          <w:szCs w:val="28"/>
        </w:rPr>
        <w:t xml:space="preserve"> в Азиатскую зону свободной торговли (</w:t>
      </w:r>
      <w:r w:rsidRPr="00482174">
        <w:rPr>
          <w:rFonts w:ascii="Times New Roman" w:hAnsi="Times New Roman" w:cs="Times New Roman"/>
          <w:sz w:val="28"/>
          <w:szCs w:val="28"/>
        </w:rPr>
        <w:t>APEC</w:t>
      </w:r>
      <w:r w:rsidR="004B53D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4B53DA">
        <w:rPr>
          <w:rFonts w:ascii="Times New Roman" w:hAnsi="Times New Roman" w:cs="Times New Roman"/>
          <w:sz w:val="28"/>
          <w:szCs w:val="28"/>
        </w:rPr>
        <w:t>С</w:t>
      </w:r>
      <w:r w:rsidRPr="006E75C9">
        <w:rPr>
          <w:rFonts w:ascii="Times New Roman" w:hAnsi="Times New Roman" w:cs="Times New Roman"/>
          <w:sz w:val="28"/>
          <w:szCs w:val="28"/>
        </w:rPr>
        <w:t xml:space="preserve">остоит из Австралии, Брунея, </w:t>
      </w:r>
      <w:r w:rsidR="00061E75">
        <w:rPr>
          <w:rFonts w:ascii="Times New Roman" w:hAnsi="Times New Roman" w:cs="Times New Roman"/>
          <w:sz w:val="28"/>
          <w:szCs w:val="28"/>
        </w:rPr>
        <w:t xml:space="preserve">Гвинеи, Гонконга, Индонезии, </w:t>
      </w:r>
      <w:r w:rsidRPr="006E75C9">
        <w:rPr>
          <w:rFonts w:ascii="Times New Roman" w:hAnsi="Times New Roman" w:cs="Times New Roman"/>
          <w:sz w:val="28"/>
          <w:szCs w:val="28"/>
        </w:rPr>
        <w:t>Канады, Китая, Малайзии, Мексики, Новой Зеландии, Папуа-Новой</w:t>
      </w:r>
      <w:r w:rsidR="00061E75">
        <w:rPr>
          <w:rFonts w:ascii="Times New Roman" w:hAnsi="Times New Roman" w:cs="Times New Roman"/>
          <w:sz w:val="28"/>
          <w:szCs w:val="28"/>
        </w:rPr>
        <w:t>,</w:t>
      </w:r>
      <w:r w:rsidRPr="006E75C9">
        <w:rPr>
          <w:rFonts w:ascii="Times New Roman" w:hAnsi="Times New Roman" w:cs="Times New Roman"/>
          <w:sz w:val="28"/>
          <w:szCs w:val="28"/>
        </w:rPr>
        <w:t xml:space="preserve"> </w:t>
      </w:r>
      <w:r w:rsidR="00061E75">
        <w:rPr>
          <w:rFonts w:ascii="Times New Roman" w:hAnsi="Times New Roman" w:cs="Times New Roman"/>
          <w:sz w:val="28"/>
          <w:szCs w:val="28"/>
        </w:rPr>
        <w:t xml:space="preserve">Сингапура, США, Тайваня, Таиланда, </w:t>
      </w:r>
      <w:r w:rsidRPr="006E75C9">
        <w:rPr>
          <w:rFonts w:ascii="Times New Roman" w:hAnsi="Times New Roman" w:cs="Times New Roman"/>
          <w:sz w:val="28"/>
          <w:szCs w:val="28"/>
        </w:rPr>
        <w:t xml:space="preserve">Филиппин, </w:t>
      </w:r>
      <w:r w:rsidR="00061E75">
        <w:rPr>
          <w:rFonts w:ascii="Times New Roman" w:hAnsi="Times New Roman" w:cs="Times New Roman"/>
          <w:sz w:val="28"/>
          <w:szCs w:val="28"/>
        </w:rPr>
        <w:t xml:space="preserve">Чили,  </w:t>
      </w:r>
      <w:r w:rsidRPr="006E75C9">
        <w:rPr>
          <w:rFonts w:ascii="Times New Roman" w:hAnsi="Times New Roman" w:cs="Times New Roman"/>
          <w:sz w:val="28"/>
          <w:szCs w:val="28"/>
        </w:rPr>
        <w:t xml:space="preserve">Южной Кореи, </w:t>
      </w:r>
      <w:r w:rsidR="00061E75">
        <w:rPr>
          <w:rFonts w:ascii="Times New Roman" w:hAnsi="Times New Roman" w:cs="Times New Roman"/>
          <w:sz w:val="28"/>
          <w:szCs w:val="28"/>
        </w:rPr>
        <w:t>Японии</w:t>
      </w:r>
      <w:r w:rsidRPr="006E75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>Сообщество развития стран Южной Африки (СРСЮА)</w:t>
      </w:r>
      <w:r w:rsidR="006E75C9">
        <w:rPr>
          <w:rFonts w:ascii="Times New Roman" w:hAnsi="Times New Roman" w:cs="Times New Roman"/>
          <w:sz w:val="28"/>
          <w:szCs w:val="28"/>
        </w:rPr>
        <w:t xml:space="preserve"> </w:t>
      </w:r>
      <w:r w:rsidR="004B53DA">
        <w:rPr>
          <w:rFonts w:ascii="Times New Roman" w:hAnsi="Times New Roman" w:cs="Times New Roman"/>
          <w:sz w:val="28"/>
          <w:szCs w:val="28"/>
        </w:rPr>
        <w:t>одна</w:t>
      </w:r>
      <w:r w:rsidRPr="006E75C9">
        <w:rPr>
          <w:rFonts w:ascii="Times New Roman" w:hAnsi="Times New Roman" w:cs="Times New Roman"/>
          <w:sz w:val="28"/>
          <w:szCs w:val="28"/>
        </w:rPr>
        <w:t xml:space="preserve"> из самых продвинутых и конкурентных африканских региональных организаций. </w:t>
      </w:r>
      <w:r w:rsidR="00061E75">
        <w:rPr>
          <w:rFonts w:ascii="Times New Roman" w:hAnsi="Times New Roman" w:cs="Times New Roman"/>
          <w:sz w:val="28"/>
          <w:szCs w:val="28"/>
        </w:rPr>
        <w:t xml:space="preserve">В состав стран-участников входят </w:t>
      </w:r>
      <w:r w:rsidRPr="00D83FA3">
        <w:rPr>
          <w:rFonts w:ascii="Times New Roman" w:hAnsi="Times New Roman" w:cs="Times New Roman"/>
          <w:sz w:val="28"/>
          <w:szCs w:val="28"/>
        </w:rPr>
        <w:t xml:space="preserve">14 </w:t>
      </w:r>
      <w:r w:rsidR="00061E75">
        <w:rPr>
          <w:rFonts w:ascii="Times New Roman" w:hAnsi="Times New Roman" w:cs="Times New Roman"/>
          <w:sz w:val="28"/>
          <w:szCs w:val="28"/>
        </w:rPr>
        <w:t xml:space="preserve">стран, общая площадь совместно занимаемой территории </w:t>
      </w:r>
      <w:r w:rsidRPr="00D83FA3">
        <w:rPr>
          <w:rFonts w:ascii="Times New Roman" w:hAnsi="Times New Roman" w:cs="Times New Roman"/>
          <w:sz w:val="28"/>
          <w:szCs w:val="28"/>
        </w:rPr>
        <w:t>6,6 млн</w:t>
      </w:r>
      <w:r w:rsidR="00061E75">
        <w:rPr>
          <w:rFonts w:ascii="Times New Roman" w:hAnsi="Times New Roman" w:cs="Times New Roman"/>
          <w:sz w:val="28"/>
          <w:szCs w:val="28"/>
        </w:rPr>
        <w:t>. кв.</w:t>
      </w:r>
      <w:r w:rsidRPr="00D83FA3">
        <w:rPr>
          <w:rFonts w:ascii="Times New Roman" w:hAnsi="Times New Roman" w:cs="Times New Roman"/>
          <w:sz w:val="28"/>
          <w:szCs w:val="28"/>
        </w:rPr>
        <w:t xml:space="preserve"> километров и населением более 199 </w:t>
      </w:r>
      <w:r w:rsidR="00061E75">
        <w:rPr>
          <w:rFonts w:ascii="Times New Roman" w:hAnsi="Times New Roman" w:cs="Times New Roman"/>
          <w:sz w:val="28"/>
          <w:szCs w:val="28"/>
        </w:rPr>
        <w:t>млн.</w:t>
      </w:r>
      <w:r w:rsidRPr="00D83FA3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061E7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061E75">
        <w:rPr>
          <w:rFonts w:ascii="Times New Roman" w:hAnsi="Times New Roman" w:cs="Times New Roman"/>
          <w:sz w:val="28"/>
          <w:szCs w:val="28"/>
        </w:rPr>
        <w:t>ВП стр</w:t>
      </w:r>
      <w:proofErr w:type="gramEnd"/>
      <w:r w:rsidR="00061E75">
        <w:rPr>
          <w:rFonts w:ascii="Times New Roman" w:hAnsi="Times New Roman" w:cs="Times New Roman"/>
          <w:sz w:val="28"/>
          <w:szCs w:val="28"/>
        </w:rPr>
        <w:t>ан участниц составляет</w:t>
      </w:r>
      <w:r w:rsidRPr="00D83FA3">
        <w:rPr>
          <w:rFonts w:ascii="Times New Roman" w:hAnsi="Times New Roman" w:cs="Times New Roman"/>
          <w:sz w:val="28"/>
          <w:szCs w:val="28"/>
        </w:rPr>
        <w:t xml:space="preserve">  176 </w:t>
      </w:r>
      <w:r w:rsidR="00061E75">
        <w:rPr>
          <w:rFonts w:ascii="Times New Roman" w:hAnsi="Times New Roman" w:cs="Times New Roman"/>
          <w:sz w:val="28"/>
          <w:szCs w:val="28"/>
        </w:rPr>
        <w:t>млрд.</w:t>
      </w:r>
      <w:r w:rsidRPr="00D83FA3">
        <w:rPr>
          <w:rFonts w:ascii="Times New Roman" w:hAnsi="Times New Roman" w:cs="Times New Roman"/>
          <w:sz w:val="28"/>
          <w:szCs w:val="28"/>
        </w:rPr>
        <w:t xml:space="preserve"> долларов и охватывает 76,8% рыночной доли </w:t>
      </w:r>
      <w:r w:rsidR="00061E75">
        <w:rPr>
          <w:rFonts w:ascii="Times New Roman" w:hAnsi="Times New Roman" w:cs="Times New Roman"/>
          <w:sz w:val="28"/>
          <w:szCs w:val="28"/>
        </w:rPr>
        <w:t>всего сообщества</w:t>
      </w:r>
      <w:r w:rsidRPr="00D83FA3">
        <w:rPr>
          <w:rFonts w:ascii="Times New Roman" w:hAnsi="Times New Roman" w:cs="Times New Roman"/>
          <w:sz w:val="28"/>
          <w:szCs w:val="28"/>
        </w:rPr>
        <w:t xml:space="preserve">. </w:t>
      </w:r>
      <w:r w:rsidR="00061E75">
        <w:rPr>
          <w:rFonts w:ascii="Times New Roman" w:hAnsi="Times New Roman" w:cs="Times New Roman"/>
          <w:sz w:val="28"/>
          <w:szCs w:val="28"/>
        </w:rPr>
        <w:t>Страны участники</w:t>
      </w:r>
      <w:r w:rsidR="006E75C9">
        <w:rPr>
          <w:rFonts w:ascii="Times New Roman" w:hAnsi="Times New Roman" w:cs="Times New Roman"/>
          <w:sz w:val="28"/>
          <w:szCs w:val="28"/>
        </w:rPr>
        <w:t>:</w:t>
      </w:r>
      <w:r w:rsidRPr="006E7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5C9">
        <w:rPr>
          <w:rFonts w:ascii="Times New Roman" w:hAnsi="Times New Roman" w:cs="Times New Roman"/>
          <w:sz w:val="28"/>
          <w:szCs w:val="28"/>
        </w:rPr>
        <w:t xml:space="preserve">Ангола, </w:t>
      </w:r>
      <w:r w:rsidRPr="006E75C9">
        <w:rPr>
          <w:rFonts w:ascii="Times New Roman" w:hAnsi="Times New Roman" w:cs="Times New Roman"/>
          <w:sz w:val="28"/>
          <w:szCs w:val="28"/>
        </w:rPr>
        <w:lastRenderedPageBreak/>
        <w:t xml:space="preserve">Ботсвана, </w:t>
      </w:r>
      <w:r w:rsidR="00061E75">
        <w:rPr>
          <w:rFonts w:ascii="Times New Roman" w:hAnsi="Times New Roman" w:cs="Times New Roman"/>
          <w:sz w:val="28"/>
          <w:szCs w:val="28"/>
        </w:rPr>
        <w:t>Замбия, Зимбабве,</w:t>
      </w:r>
      <w:r w:rsidR="00061E75" w:rsidRPr="006E75C9">
        <w:rPr>
          <w:rFonts w:ascii="Times New Roman" w:hAnsi="Times New Roman" w:cs="Times New Roman"/>
          <w:sz w:val="28"/>
          <w:szCs w:val="28"/>
        </w:rPr>
        <w:t xml:space="preserve"> </w:t>
      </w:r>
      <w:r w:rsidRPr="006E75C9">
        <w:rPr>
          <w:rFonts w:ascii="Times New Roman" w:hAnsi="Times New Roman" w:cs="Times New Roman"/>
          <w:sz w:val="28"/>
          <w:szCs w:val="28"/>
        </w:rPr>
        <w:t xml:space="preserve">Лесото, Малави, Маврикий, Мозамбик, </w:t>
      </w:r>
      <w:r w:rsidR="00061E75">
        <w:rPr>
          <w:rFonts w:ascii="Times New Roman" w:hAnsi="Times New Roman" w:cs="Times New Roman"/>
          <w:sz w:val="28"/>
          <w:szCs w:val="28"/>
        </w:rPr>
        <w:t xml:space="preserve">Намибия, Свазиленд, Танзания, </w:t>
      </w:r>
      <w:r w:rsidRPr="006E75C9">
        <w:rPr>
          <w:rFonts w:ascii="Times New Roman" w:hAnsi="Times New Roman" w:cs="Times New Roman"/>
          <w:sz w:val="28"/>
          <w:szCs w:val="28"/>
        </w:rPr>
        <w:t>Южная Африка</w:t>
      </w:r>
      <w:r w:rsidR="006E75C9">
        <w:rPr>
          <w:rFonts w:ascii="Times New Roman" w:hAnsi="Times New Roman" w:cs="Times New Roman"/>
          <w:sz w:val="28"/>
          <w:szCs w:val="28"/>
        </w:rPr>
        <w:t>.</w:t>
      </w:r>
      <w:r w:rsidRPr="006E7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1E75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Европейская зона свободной торговли была основана в 1960 году</w:t>
      </w:r>
      <w:r w:rsidR="00061E75">
        <w:rPr>
          <w:rFonts w:ascii="Times New Roman" w:hAnsi="Times New Roman" w:cs="Times New Roman"/>
          <w:sz w:val="28"/>
          <w:szCs w:val="28"/>
        </w:rPr>
        <w:t>.</w:t>
      </w:r>
    </w:p>
    <w:p w:rsidR="00B037DE" w:rsidRPr="006E75C9" w:rsidRDefault="00061E75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37DE" w:rsidRPr="006E75C9">
        <w:rPr>
          <w:rFonts w:ascii="Times New Roman" w:hAnsi="Times New Roman" w:cs="Times New Roman"/>
          <w:sz w:val="28"/>
          <w:szCs w:val="28"/>
        </w:rPr>
        <w:t xml:space="preserve"> 1967 году была сформирована Ассоциация государств Юго-Восточной Азии, и в 1993 она была переименована в Азиатскую зону свободной торговли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5"/>
      </w:r>
      <w:r w:rsidR="00B037DE" w:rsidRPr="006E7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5C9">
        <w:rPr>
          <w:rFonts w:ascii="Times New Roman" w:hAnsi="Times New Roman" w:cs="Times New Roman"/>
          <w:i/>
          <w:sz w:val="28"/>
          <w:szCs w:val="28"/>
        </w:rPr>
        <w:t>Таможенный союз</w:t>
      </w:r>
      <w:r w:rsidR="006E75C9" w:rsidRPr="006E75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75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53DA" w:rsidRDefault="00B037DE" w:rsidP="004B5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 xml:space="preserve">В </w:t>
      </w:r>
      <w:r w:rsidR="004672A5">
        <w:rPr>
          <w:rFonts w:ascii="Times New Roman" w:hAnsi="Times New Roman" w:cs="Times New Roman"/>
          <w:sz w:val="28"/>
          <w:szCs w:val="28"/>
        </w:rPr>
        <w:t xml:space="preserve">таможенном союзе </w:t>
      </w:r>
      <w:r w:rsidR="004B53DA">
        <w:rPr>
          <w:rFonts w:ascii="Times New Roman" w:hAnsi="Times New Roman" w:cs="Times New Roman"/>
          <w:sz w:val="28"/>
          <w:szCs w:val="28"/>
        </w:rPr>
        <w:t xml:space="preserve">помимо </w:t>
      </w:r>
      <w:r w:rsidRPr="006E75C9">
        <w:rPr>
          <w:rFonts w:ascii="Times New Roman" w:hAnsi="Times New Roman" w:cs="Times New Roman"/>
          <w:sz w:val="28"/>
          <w:szCs w:val="28"/>
        </w:rPr>
        <w:t>зоны свободной торговли между членами организации</w:t>
      </w:r>
      <w:r w:rsidR="004B53DA">
        <w:rPr>
          <w:rFonts w:ascii="Times New Roman" w:hAnsi="Times New Roman" w:cs="Times New Roman"/>
          <w:sz w:val="28"/>
          <w:szCs w:val="28"/>
        </w:rPr>
        <w:t xml:space="preserve"> вводятся </w:t>
      </w:r>
      <w:r w:rsidRPr="006E75C9">
        <w:rPr>
          <w:rFonts w:ascii="Times New Roman" w:hAnsi="Times New Roman" w:cs="Times New Roman"/>
          <w:sz w:val="28"/>
          <w:szCs w:val="28"/>
        </w:rPr>
        <w:t xml:space="preserve">единые импортные тарифы на все товары, идущие из внешнего мира. </w:t>
      </w:r>
      <w:r w:rsidR="004B53DA">
        <w:rPr>
          <w:rFonts w:ascii="Times New Roman" w:hAnsi="Times New Roman" w:cs="Times New Roman"/>
          <w:sz w:val="28"/>
          <w:szCs w:val="28"/>
        </w:rPr>
        <w:t xml:space="preserve">Таможенный союз устраняет торговые барьеры между странами-членами и проводит единую внешнеторговую политику. Все члены союза сотрудничают в формате единого внешнего тарифа и имеют общую торговую политику со странами вне союза. </w:t>
      </w:r>
    </w:p>
    <w:p w:rsidR="00B037DE" w:rsidRPr="006E75C9" w:rsidRDefault="00B037DE" w:rsidP="004B5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 xml:space="preserve">Таможенный союз является </w:t>
      </w:r>
      <w:r w:rsidR="004B53DA">
        <w:rPr>
          <w:rFonts w:ascii="Times New Roman" w:hAnsi="Times New Roman" w:cs="Times New Roman"/>
          <w:sz w:val="28"/>
          <w:szCs w:val="28"/>
        </w:rPr>
        <w:t>переходным</w:t>
      </w:r>
      <w:r w:rsidRPr="006E75C9">
        <w:rPr>
          <w:rFonts w:ascii="Times New Roman" w:hAnsi="Times New Roman" w:cs="Times New Roman"/>
          <w:sz w:val="28"/>
          <w:szCs w:val="28"/>
        </w:rPr>
        <w:t xml:space="preserve"> этапом сотрудничества от соглашения о свободной торговле к Европейс</w:t>
      </w:r>
      <w:r w:rsidR="004B53DA">
        <w:rPr>
          <w:rFonts w:ascii="Times New Roman" w:hAnsi="Times New Roman" w:cs="Times New Roman"/>
          <w:sz w:val="28"/>
          <w:szCs w:val="28"/>
        </w:rPr>
        <w:t xml:space="preserve">кому экономическому сообществу. Таможенный союз объединяет его членов, </w:t>
      </w:r>
      <w:r w:rsidRPr="006E75C9">
        <w:rPr>
          <w:rFonts w:ascii="Times New Roman" w:hAnsi="Times New Roman" w:cs="Times New Roman"/>
          <w:sz w:val="28"/>
          <w:szCs w:val="28"/>
        </w:rPr>
        <w:t>привлекая их к более тесной торговле</w:t>
      </w:r>
      <w:r w:rsidR="006E75C9">
        <w:rPr>
          <w:rFonts w:ascii="Times New Roman" w:hAnsi="Times New Roman" w:cs="Times New Roman"/>
          <w:sz w:val="28"/>
          <w:szCs w:val="28"/>
        </w:rPr>
        <w:t>,</w:t>
      </w:r>
      <w:r w:rsidRPr="006E75C9">
        <w:rPr>
          <w:rFonts w:ascii="Times New Roman" w:hAnsi="Times New Roman" w:cs="Times New Roman"/>
          <w:sz w:val="28"/>
          <w:szCs w:val="28"/>
        </w:rPr>
        <w:t xml:space="preserve"> </w:t>
      </w:r>
      <w:r w:rsidR="004B53DA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6E75C9">
        <w:rPr>
          <w:rFonts w:ascii="Times New Roman" w:hAnsi="Times New Roman" w:cs="Times New Roman"/>
          <w:sz w:val="28"/>
          <w:szCs w:val="28"/>
        </w:rPr>
        <w:t>снятия тарифных барьеров, наложения единого внешнего тарифа, что делает товары, идущие извне, более дорогими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6"/>
      </w:r>
      <w:r w:rsidR="006E75C9">
        <w:rPr>
          <w:rFonts w:ascii="Times New Roman" w:hAnsi="Times New Roman" w:cs="Times New Roman"/>
          <w:sz w:val="28"/>
          <w:szCs w:val="28"/>
        </w:rPr>
        <w:t>.</w:t>
      </w:r>
      <w:r w:rsidRPr="006E75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5C9">
        <w:rPr>
          <w:rFonts w:ascii="Times New Roman" w:hAnsi="Times New Roman" w:cs="Times New Roman"/>
          <w:i/>
          <w:sz w:val="28"/>
          <w:szCs w:val="28"/>
        </w:rPr>
        <w:t>Европейское экономическое сообщество</w:t>
      </w:r>
      <w:r w:rsidR="006E75C9">
        <w:rPr>
          <w:rFonts w:ascii="Times New Roman" w:hAnsi="Times New Roman" w:cs="Times New Roman"/>
          <w:i/>
          <w:sz w:val="28"/>
          <w:szCs w:val="28"/>
        </w:rPr>
        <w:t>.</w:t>
      </w:r>
      <w:r w:rsidRPr="006E75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37DE" w:rsidRPr="006E75C9" w:rsidRDefault="00B3047C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037DE" w:rsidRPr="006E75C9">
        <w:rPr>
          <w:rFonts w:ascii="Times New Roman" w:hAnsi="Times New Roman" w:cs="Times New Roman"/>
          <w:sz w:val="28"/>
          <w:szCs w:val="28"/>
        </w:rPr>
        <w:t>вропейское экономическое сообщество не имеет торговых барьеров между странами-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B037DE" w:rsidRPr="006E75C9">
        <w:rPr>
          <w:rFonts w:ascii="Times New Roman" w:hAnsi="Times New Roman" w:cs="Times New Roman"/>
          <w:sz w:val="28"/>
          <w:szCs w:val="28"/>
        </w:rPr>
        <w:t xml:space="preserve"> и проводит общую внешнеторговую политику.</w:t>
      </w:r>
      <w:r w:rsidR="0046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общего рынка, в</w:t>
      </w:r>
      <w:r w:rsidR="00B037DE" w:rsidRPr="006E75C9">
        <w:rPr>
          <w:rFonts w:ascii="Times New Roman" w:hAnsi="Times New Roman" w:cs="Times New Roman"/>
          <w:sz w:val="28"/>
          <w:szCs w:val="28"/>
        </w:rPr>
        <w:t xml:space="preserve"> дополнение к свободному движению товаров,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B037DE" w:rsidRPr="006E75C9">
        <w:rPr>
          <w:rFonts w:ascii="Times New Roman" w:hAnsi="Times New Roman" w:cs="Times New Roman"/>
          <w:sz w:val="28"/>
          <w:szCs w:val="28"/>
        </w:rPr>
        <w:t xml:space="preserve"> свободное движение факторов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37DE" w:rsidRPr="006E75C9">
        <w:rPr>
          <w:rFonts w:ascii="Times New Roman" w:hAnsi="Times New Roman" w:cs="Times New Roman"/>
          <w:sz w:val="28"/>
          <w:szCs w:val="28"/>
        </w:rPr>
        <w:t>труда и капитала.</w:t>
      </w:r>
    </w:p>
    <w:p w:rsidR="00B037DE" w:rsidRPr="006E75C9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C9">
        <w:rPr>
          <w:rFonts w:ascii="Times New Roman" w:hAnsi="Times New Roman" w:cs="Times New Roman"/>
          <w:sz w:val="28"/>
          <w:szCs w:val="28"/>
        </w:rPr>
        <w:t xml:space="preserve">Возможность свободного перемещения </w:t>
      </w:r>
      <w:r w:rsidR="00B3047C">
        <w:rPr>
          <w:rFonts w:ascii="Times New Roman" w:hAnsi="Times New Roman" w:cs="Times New Roman"/>
          <w:sz w:val="28"/>
          <w:szCs w:val="28"/>
        </w:rPr>
        <w:t xml:space="preserve">факторов производства </w:t>
      </w:r>
      <w:r w:rsidRPr="006E75C9">
        <w:rPr>
          <w:rFonts w:ascii="Times New Roman" w:hAnsi="Times New Roman" w:cs="Times New Roman"/>
          <w:sz w:val="28"/>
          <w:szCs w:val="28"/>
        </w:rPr>
        <w:t xml:space="preserve">необходима для более эффективного использования этих факторов, </w:t>
      </w:r>
      <w:r w:rsidR="00B3047C">
        <w:rPr>
          <w:rFonts w:ascii="Times New Roman" w:hAnsi="Times New Roman" w:cs="Times New Roman"/>
          <w:sz w:val="28"/>
          <w:szCs w:val="28"/>
        </w:rPr>
        <w:t xml:space="preserve">в </w:t>
      </w:r>
      <w:r w:rsidR="00B3047C">
        <w:rPr>
          <w:rFonts w:ascii="Times New Roman" w:hAnsi="Times New Roman" w:cs="Times New Roman"/>
          <w:sz w:val="28"/>
          <w:szCs w:val="28"/>
        </w:rPr>
        <w:lastRenderedPageBreak/>
        <w:t xml:space="preserve">противном случае </w:t>
      </w:r>
      <w:r w:rsidRPr="006E75C9">
        <w:rPr>
          <w:rFonts w:ascii="Times New Roman" w:hAnsi="Times New Roman" w:cs="Times New Roman"/>
          <w:sz w:val="28"/>
          <w:szCs w:val="28"/>
        </w:rPr>
        <w:t xml:space="preserve">может возникнуть дефицит квалифицированной рабочей силы, финансового капитала или </w:t>
      </w:r>
      <w:r w:rsidR="00B3047C">
        <w:rPr>
          <w:rFonts w:ascii="Times New Roman" w:hAnsi="Times New Roman" w:cs="Times New Roman"/>
          <w:sz w:val="28"/>
          <w:szCs w:val="28"/>
        </w:rPr>
        <w:t>инвесторов</w:t>
      </w:r>
      <w:r w:rsidR="006E7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7DE" w:rsidRPr="004672A5" w:rsidRDefault="00B3047C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черты европейского экономического сообщества</w:t>
      </w:r>
      <w:r w:rsidR="001361C0">
        <w:rPr>
          <w:rFonts w:ascii="Times New Roman" w:hAnsi="Times New Roman" w:cs="Times New Roman"/>
          <w:sz w:val="28"/>
          <w:szCs w:val="28"/>
        </w:rPr>
        <w:t xml:space="preserve"> выглядят следующим образом</w:t>
      </w:r>
      <w:r w:rsidR="00B037DE" w:rsidRPr="004672A5">
        <w:rPr>
          <w:rFonts w:ascii="Times New Roman" w:hAnsi="Times New Roman" w:cs="Times New Roman"/>
          <w:sz w:val="28"/>
          <w:szCs w:val="28"/>
        </w:rPr>
        <w:t>:</w:t>
      </w:r>
    </w:p>
    <w:p w:rsidR="00B037DE" w:rsidRPr="004672A5" w:rsidRDefault="00B037DE" w:rsidP="004672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 xml:space="preserve">установлен ряд единых внешних тарифов; </w:t>
      </w:r>
    </w:p>
    <w:p w:rsidR="00B3047C" w:rsidRDefault="00B3047C" w:rsidP="00B3047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устранены все тарифы и другие ограничения на международную торговлю между его членами, включая движение факторов производства между членами сообщества; </w:t>
      </w:r>
    </w:p>
    <w:p w:rsidR="00B037DE" w:rsidRPr="004672A5" w:rsidRDefault="00B037DE" w:rsidP="004672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создан общий рынок товаров, услуг, рабочей силы и капитала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7"/>
      </w:r>
      <w:r w:rsidR="001361C0">
        <w:rPr>
          <w:rFonts w:ascii="Times New Roman" w:hAnsi="Times New Roman" w:cs="Times New Roman"/>
          <w:sz w:val="28"/>
          <w:szCs w:val="28"/>
        </w:rPr>
        <w:t>.</w:t>
      </w:r>
      <w:r w:rsidRPr="0046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4672A5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В Европейский союз входят</w:t>
      </w:r>
      <w:r w:rsidR="004672A5">
        <w:rPr>
          <w:rFonts w:ascii="Times New Roman" w:hAnsi="Times New Roman" w:cs="Times New Roman"/>
          <w:sz w:val="28"/>
          <w:szCs w:val="28"/>
        </w:rPr>
        <w:t>:</w:t>
      </w:r>
      <w:r w:rsidRPr="00467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2A5">
        <w:rPr>
          <w:rFonts w:ascii="Times New Roman" w:hAnsi="Times New Roman" w:cs="Times New Roman"/>
          <w:sz w:val="28"/>
          <w:szCs w:val="28"/>
        </w:rPr>
        <w:t>Австрия, Бельгия, Великобритания, Дания, Финляндия, Франция, Германия, Греция, Ирландия, Италия, Люксембург, Нидерланды, Португалия, Испания, Швеция – старые члены ЕС</w:t>
      </w:r>
      <w:r w:rsidR="004672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72A5">
        <w:rPr>
          <w:rFonts w:ascii="Times New Roman" w:hAnsi="Times New Roman" w:cs="Times New Roman"/>
          <w:sz w:val="28"/>
          <w:szCs w:val="28"/>
        </w:rPr>
        <w:t xml:space="preserve"> </w:t>
      </w:r>
      <w:r w:rsidRPr="004672A5">
        <w:rPr>
          <w:rFonts w:ascii="Times New Roman" w:hAnsi="Times New Roman" w:cs="Times New Roman"/>
          <w:sz w:val="28"/>
          <w:szCs w:val="28"/>
        </w:rPr>
        <w:t>Еще 12 стран были приняты в ЕС после 2000 года</w:t>
      </w:r>
      <w:r w:rsidR="004672A5">
        <w:rPr>
          <w:rFonts w:ascii="Times New Roman" w:hAnsi="Times New Roman" w:cs="Times New Roman"/>
          <w:sz w:val="28"/>
          <w:szCs w:val="28"/>
        </w:rPr>
        <w:t>.</w:t>
      </w:r>
    </w:p>
    <w:p w:rsidR="00B037DE" w:rsidRPr="004672A5" w:rsidRDefault="00B037DE" w:rsidP="00B30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Европейский союз – не е</w:t>
      </w:r>
      <w:r w:rsidR="00B3047C">
        <w:rPr>
          <w:rFonts w:ascii="Times New Roman" w:hAnsi="Times New Roman" w:cs="Times New Roman"/>
          <w:sz w:val="28"/>
          <w:szCs w:val="28"/>
        </w:rPr>
        <w:t xml:space="preserve">динственный общий рынок в мире. </w:t>
      </w:r>
      <w:r w:rsidRPr="004672A5">
        <w:rPr>
          <w:rFonts w:ascii="Times New Roman" w:hAnsi="Times New Roman" w:cs="Times New Roman"/>
          <w:sz w:val="28"/>
          <w:szCs w:val="28"/>
        </w:rPr>
        <w:t>В Латинской Америке присутствуют три общих рынка</w:t>
      </w:r>
      <w:r w:rsidR="004672A5">
        <w:rPr>
          <w:rFonts w:ascii="Times New Roman" w:hAnsi="Times New Roman" w:cs="Times New Roman"/>
          <w:sz w:val="28"/>
          <w:szCs w:val="28"/>
        </w:rPr>
        <w:t>:</w:t>
      </w:r>
      <w:r w:rsidRPr="0046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4672A5" w:rsidRDefault="004672A5" w:rsidP="004672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Центральноамериканск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общий рынок CACM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4DD">
        <w:rPr>
          <w:rFonts w:ascii="Times New Roman" w:hAnsi="Times New Roman" w:cs="Times New Roman"/>
          <w:sz w:val="28"/>
          <w:szCs w:val="28"/>
        </w:rPr>
        <w:t>(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Гватемала, </w:t>
      </w:r>
      <w:r w:rsidR="007B04DD">
        <w:rPr>
          <w:rFonts w:ascii="Times New Roman" w:hAnsi="Times New Roman" w:cs="Times New Roman"/>
          <w:sz w:val="28"/>
          <w:szCs w:val="28"/>
        </w:rPr>
        <w:t>Гондурас,</w:t>
      </w:r>
      <w:r w:rsidR="007B04DD" w:rsidRPr="004672A5">
        <w:rPr>
          <w:rFonts w:ascii="Times New Roman" w:hAnsi="Times New Roman" w:cs="Times New Roman"/>
          <w:sz w:val="28"/>
          <w:szCs w:val="28"/>
        </w:rPr>
        <w:t xml:space="preserve"> </w:t>
      </w:r>
      <w:r w:rsidR="00B037DE" w:rsidRPr="004672A5">
        <w:rPr>
          <w:rFonts w:ascii="Times New Roman" w:hAnsi="Times New Roman" w:cs="Times New Roman"/>
          <w:sz w:val="28"/>
          <w:szCs w:val="28"/>
        </w:rPr>
        <w:t>Коста-Рика, Никарагуа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DE" w:rsidRPr="004672A5" w:rsidRDefault="00B037DE" w:rsidP="004672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Андский общий рынок – Андский пакт ANCOM</w:t>
      </w:r>
      <w:r w:rsidR="004672A5">
        <w:rPr>
          <w:rFonts w:ascii="Times New Roman" w:hAnsi="Times New Roman" w:cs="Times New Roman"/>
          <w:sz w:val="28"/>
          <w:szCs w:val="28"/>
        </w:rPr>
        <w:t xml:space="preserve"> </w:t>
      </w:r>
      <w:r w:rsidR="007B04DD">
        <w:rPr>
          <w:rFonts w:ascii="Times New Roman" w:hAnsi="Times New Roman" w:cs="Times New Roman"/>
          <w:sz w:val="28"/>
          <w:szCs w:val="28"/>
        </w:rPr>
        <w:t>(</w:t>
      </w:r>
      <w:r w:rsidRPr="004672A5">
        <w:rPr>
          <w:rFonts w:ascii="Times New Roman" w:hAnsi="Times New Roman" w:cs="Times New Roman"/>
          <w:sz w:val="28"/>
          <w:szCs w:val="28"/>
        </w:rPr>
        <w:t xml:space="preserve">Боливия, </w:t>
      </w:r>
      <w:r w:rsidR="007B04DD">
        <w:rPr>
          <w:rFonts w:ascii="Times New Roman" w:hAnsi="Times New Roman" w:cs="Times New Roman"/>
          <w:sz w:val="28"/>
          <w:szCs w:val="28"/>
        </w:rPr>
        <w:t>Венесуэла,</w:t>
      </w:r>
      <w:r w:rsidR="007B04DD" w:rsidRPr="004672A5">
        <w:rPr>
          <w:rFonts w:ascii="Times New Roman" w:hAnsi="Times New Roman" w:cs="Times New Roman"/>
          <w:sz w:val="28"/>
          <w:szCs w:val="28"/>
        </w:rPr>
        <w:t xml:space="preserve"> </w:t>
      </w:r>
      <w:r w:rsidRPr="004672A5">
        <w:rPr>
          <w:rFonts w:ascii="Times New Roman" w:hAnsi="Times New Roman" w:cs="Times New Roman"/>
          <w:sz w:val="28"/>
          <w:szCs w:val="28"/>
        </w:rPr>
        <w:t xml:space="preserve">Колумбия, </w:t>
      </w:r>
      <w:r w:rsidR="007B04DD">
        <w:rPr>
          <w:rFonts w:ascii="Times New Roman" w:hAnsi="Times New Roman" w:cs="Times New Roman"/>
          <w:sz w:val="28"/>
          <w:szCs w:val="28"/>
        </w:rPr>
        <w:t>Перу,</w:t>
      </w:r>
      <w:r w:rsidR="007B04DD" w:rsidRPr="004672A5">
        <w:rPr>
          <w:rFonts w:ascii="Times New Roman" w:hAnsi="Times New Roman" w:cs="Times New Roman"/>
          <w:sz w:val="28"/>
          <w:szCs w:val="28"/>
        </w:rPr>
        <w:t xml:space="preserve"> </w:t>
      </w:r>
      <w:r w:rsidRPr="004672A5">
        <w:rPr>
          <w:rFonts w:ascii="Times New Roman" w:hAnsi="Times New Roman" w:cs="Times New Roman"/>
          <w:sz w:val="28"/>
          <w:szCs w:val="28"/>
        </w:rPr>
        <w:t>Эквадор и ассоциированны</w:t>
      </w:r>
      <w:r w:rsidR="007B04DD">
        <w:rPr>
          <w:rFonts w:ascii="Times New Roman" w:hAnsi="Times New Roman" w:cs="Times New Roman"/>
          <w:sz w:val="28"/>
          <w:szCs w:val="28"/>
        </w:rPr>
        <w:t>й</w:t>
      </w:r>
      <w:r w:rsidRPr="004672A5">
        <w:rPr>
          <w:rFonts w:ascii="Times New Roman" w:hAnsi="Times New Roman" w:cs="Times New Roman"/>
          <w:sz w:val="28"/>
          <w:szCs w:val="28"/>
        </w:rPr>
        <w:t xml:space="preserve"> член</w:t>
      </w:r>
      <w:r w:rsidR="007B04DD">
        <w:rPr>
          <w:rFonts w:ascii="Times New Roman" w:hAnsi="Times New Roman" w:cs="Times New Roman"/>
          <w:sz w:val="28"/>
          <w:szCs w:val="28"/>
        </w:rPr>
        <w:t xml:space="preserve"> Панама</w:t>
      </w:r>
      <w:r w:rsidRPr="004672A5">
        <w:rPr>
          <w:rFonts w:ascii="Times New Roman" w:hAnsi="Times New Roman" w:cs="Times New Roman"/>
          <w:sz w:val="28"/>
          <w:szCs w:val="28"/>
        </w:rPr>
        <w:t>)</w:t>
      </w:r>
      <w:r w:rsidR="004672A5">
        <w:rPr>
          <w:rFonts w:ascii="Times New Roman" w:hAnsi="Times New Roman" w:cs="Times New Roman"/>
          <w:sz w:val="28"/>
          <w:szCs w:val="28"/>
        </w:rPr>
        <w:t>;</w:t>
      </w:r>
    </w:p>
    <w:p w:rsidR="00B037DE" w:rsidRPr="004672A5" w:rsidRDefault="00B037DE" w:rsidP="004672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 xml:space="preserve">Общий рынок южного конуса </w:t>
      </w:r>
      <w:proofErr w:type="spellStart"/>
      <w:r w:rsidRPr="004672A5">
        <w:rPr>
          <w:rFonts w:ascii="Times New Roman" w:hAnsi="Times New Roman" w:cs="Times New Roman"/>
          <w:sz w:val="28"/>
          <w:szCs w:val="28"/>
        </w:rPr>
        <w:t>Mercosur</w:t>
      </w:r>
      <w:proofErr w:type="spellEnd"/>
      <w:r w:rsidR="004672A5">
        <w:rPr>
          <w:rFonts w:ascii="Times New Roman" w:hAnsi="Times New Roman" w:cs="Times New Roman"/>
          <w:sz w:val="28"/>
          <w:szCs w:val="28"/>
        </w:rPr>
        <w:t xml:space="preserve"> </w:t>
      </w:r>
      <w:r w:rsidR="007B04DD">
        <w:rPr>
          <w:rFonts w:ascii="Times New Roman" w:hAnsi="Times New Roman" w:cs="Times New Roman"/>
          <w:sz w:val="28"/>
          <w:szCs w:val="28"/>
        </w:rPr>
        <w:t>(</w:t>
      </w:r>
      <w:r w:rsidRPr="004672A5">
        <w:rPr>
          <w:rFonts w:ascii="Times New Roman" w:hAnsi="Times New Roman" w:cs="Times New Roman"/>
          <w:sz w:val="28"/>
          <w:szCs w:val="28"/>
        </w:rPr>
        <w:t>Аргентин</w:t>
      </w:r>
      <w:r w:rsidR="007B04DD">
        <w:rPr>
          <w:rFonts w:ascii="Times New Roman" w:hAnsi="Times New Roman" w:cs="Times New Roman"/>
          <w:sz w:val="28"/>
          <w:szCs w:val="28"/>
        </w:rPr>
        <w:t>а</w:t>
      </w:r>
      <w:r w:rsidRPr="004672A5">
        <w:rPr>
          <w:rFonts w:ascii="Times New Roman" w:hAnsi="Times New Roman" w:cs="Times New Roman"/>
          <w:sz w:val="28"/>
          <w:szCs w:val="28"/>
        </w:rPr>
        <w:t>, Бразили</w:t>
      </w:r>
      <w:r w:rsidR="007B04DD">
        <w:rPr>
          <w:rFonts w:ascii="Times New Roman" w:hAnsi="Times New Roman" w:cs="Times New Roman"/>
          <w:sz w:val="28"/>
          <w:szCs w:val="28"/>
        </w:rPr>
        <w:t>я</w:t>
      </w:r>
      <w:r w:rsidRPr="004672A5">
        <w:rPr>
          <w:rFonts w:ascii="Times New Roman" w:hAnsi="Times New Roman" w:cs="Times New Roman"/>
          <w:sz w:val="28"/>
          <w:szCs w:val="28"/>
        </w:rPr>
        <w:t>, Парагвай, Уругвай</w:t>
      </w:r>
      <w:r w:rsidR="007B04DD">
        <w:rPr>
          <w:rFonts w:ascii="Times New Roman" w:hAnsi="Times New Roman" w:cs="Times New Roman"/>
          <w:sz w:val="28"/>
          <w:szCs w:val="28"/>
        </w:rPr>
        <w:t xml:space="preserve"> и ассоциированные члены</w:t>
      </w:r>
      <w:r w:rsidRPr="004672A5">
        <w:rPr>
          <w:rFonts w:ascii="Times New Roman" w:hAnsi="Times New Roman" w:cs="Times New Roman"/>
          <w:sz w:val="28"/>
          <w:szCs w:val="28"/>
        </w:rPr>
        <w:t xml:space="preserve"> </w:t>
      </w:r>
      <w:r w:rsidR="00287F97">
        <w:rPr>
          <w:rFonts w:ascii="Times New Roman" w:hAnsi="Times New Roman" w:cs="Times New Roman"/>
          <w:sz w:val="28"/>
          <w:szCs w:val="28"/>
        </w:rPr>
        <w:t>Боливия и Чили</w:t>
      </w:r>
      <w:r w:rsidR="007B04DD">
        <w:rPr>
          <w:rFonts w:ascii="Times New Roman" w:hAnsi="Times New Roman" w:cs="Times New Roman"/>
          <w:sz w:val="28"/>
          <w:szCs w:val="28"/>
        </w:rPr>
        <w:t>)</w:t>
      </w:r>
      <w:r w:rsidRPr="004672A5">
        <w:rPr>
          <w:rFonts w:ascii="Times New Roman" w:hAnsi="Times New Roman" w:cs="Times New Roman"/>
          <w:sz w:val="28"/>
          <w:szCs w:val="28"/>
        </w:rPr>
        <w:t>.</w:t>
      </w:r>
    </w:p>
    <w:p w:rsidR="00B037DE" w:rsidRPr="004672A5" w:rsidRDefault="007B04DD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существующие на сегодняшний день четыре крупнейших Общих рынка охватывают население 240 млн. человек и имеют 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совокупный ВНП – 1 </w:t>
      </w:r>
      <w:r>
        <w:rPr>
          <w:rFonts w:ascii="Times New Roman" w:hAnsi="Times New Roman" w:cs="Times New Roman"/>
          <w:sz w:val="28"/>
          <w:szCs w:val="28"/>
        </w:rPr>
        <w:t>трлн. долларов США</w:t>
      </w:r>
      <w:r w:rsidR="004672A5">
        <w:rPr>
          <w:rFonts w:ascii="Times New Roman" w:hAnsi="Times New Roman" w:cs="Times New Roman"/>
          <w:sz w:val="28"/>
          <w:szCs w:val="28"/>
        </w:rPr>
        <w:t>.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D" w:rsidRDefault="007B04DD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37DE" w:rsidRPr="004672A5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FA3">
        <w:rPr>
          <w:rFonts w:ascii="Times New Roman" w:hAnsi="Times New Roman" w:cs="Times New Roman"/>
          <w:i/>
          <w:sz w:val="28"/>
          <w:szCs w:val="28"/>
        </w:rPr>
        <w:lastRenderedPageBreak/>
        <w:t>Экономический союз</w:t>
      </w:r>
      <w:r w:rsidR="004672A5" w:rsidRPr="004672A5">
        <w:rPr>
          <w:rFonts w:ascii="Times New Roman" w:hAnsi="Times New Roman" w:cs="Times New Roman"/>
          <w:i/>
          <w:sz w:val="28"/>
          <w:szCs w:val="28"/>
        </w:rPr>
        <w:t>.</w:t>
      </w:r>
    </w:p>
    <w:p w:rsidR="00B037DE" w:rsidRPr="00D83FA3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Экономический союз </w:t>
      </w:r>
      <w:r w:rsidR="00B3047C">
        <w:rPr>
          <w:rFonts w:ascii="Times New Roman" w:hAnsi="Times New Roman" w:cs="Times New Roman"/>
          <w:sz w:val="28"/>
          <w:szCs w:val="28"/>
        </w:rPr>
        <w:t>представляет большую</w:t>
      </w:r>
      <w:r w:rsidRPr="00D83FA3">
        <w:rPr>
          <w:rFonts w:ascii="Times New Roman" w:hAnsi="Times New Roman" w:cs="Times New Roman"/>
          <w:sz w:val="28"/>
          <w:szCs w:val="28"/>
        </w:rPr>
        <w:t xml:space="preserve"> экономическую интеграцию и сотрудничество, чем Общий рынок. </w:t>
      </w:r>
      <w:r w:rsidR="00B3047C">
        <w:rPr>
          <w:rFonts w:ascii="Times New Roman" w:hAnsi="Times New Roman" w:cs="Times New Roman"/>
          <w:sz w:val="28"/>
          <w:szCs w:val="28"/>
        </w:rPr>
        <w:t>Помимо</w:t>
      </w:r>
      <w:r w:rsidRPr="00D83FA3">
        <w:rPr>
          <w:rFonts w:ascii="Times New Roman" w:hAnsi="Times New Roman" w:cs="Times New Roman"/>
          <w:sz w:val="28"/>
          <w:szCs w:val="28"/>
        </w:rPr>
        <w:t xml:space="preserve"> свободно</w:t>
      </w:r>
      <w:r w:rsidR="00B3047C">
        <w:rPr>
          <w:rFonts w:ascii="Times New Roman" w:hAnsi="Times New Roman" w:cs="Times New Roman"/>
          <w:sz w:val="28"/>
          <w:szCs w:val="28"/>
        </w:rPr>
        <w:t>го</w:t>
      </w:r>
      <w:r w:rsidRPr="00D83FA3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B3047C">
        <w:rPr>
          <w:rFonts w:ascii="Times New Roman" w:hAnsi="Times New Roman" w:cs="Times New Roman"/>
          <w:sz w:val="28"/>
          <w:szCs w:val="28"/>
        </w:rPr>
        <w:t>я</w:t>
      </w:r>
      <w:r w:rsidRPr="00D83FA3">
        <w:rPr>
          <w:rFonts w:ascii="Times New Roman" w:hAnsi="Times New Roman" w:cs="Times New Roman"/>
          <w:sz w:val="28"/>
          <w:szCs w:val="28"/>
        </w:rPr>
        <w:t xml:space="preserve"> товаров и факторов производства между </w:t>
      </w:r>
      <w:r w:rsidR="00B3047C">
        <w:rPr>
          <w:rFonts w:ascii="Times New Roman" w:hAnsi="Times New Roman" w:cs="Times New Roman"/>
          <w:sz w:val="28"/>
          <w:szCs w:val="28"/>
        </w:rPr>
        <w:t>странами</w:t>
      </w:r>
      <w:r w:rsidRPr="00D83FA3">
        <w:rPr>
          <w:rFonts w:ascii="Times New Roman" w:hAnsi="Times New Roman" w:cs="Times New Roman"/>
          <w:sz w:val="28"/>
          <w:szCs w:val="28"/>
        </w:rPr>
        <w:t xml:space="preserve">-членами, </w:t>
      </w:r>
      <w:r w:rsidR="00B3047C">
        <w:rPr>
          <w:rFonts w:ascii="Times New Roman" w:hAnsi="Times New Roman" w:cs="Times New Roman"/>
          <w:sz w:val="28"/>
          <w:szCs w:val="28"/>
        </w:rPr>
        <w:t xml:space="preserve">экономический союз предполагает </w:t>
      </w:r>
      <w:r w:rsidRPr="00D83FA3">
        <w:rPr>
          <w:rFonts w:ascii="Times New Roman" w:hAnsi="Times New Roman" w:cs="Times New Roman"/>
          <w:sz w:val="28"/>
          <w:szCs w:val="28"/>
        </w:rPr>
        <w:t>проведение общей внешнеторговой политики.</w:t>
      </w:r>
    </w:p>
    <w:p w:rsidR="00B037DE" w:rsidRPr="004672A5" w:rsidRDefault="00B3047C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полного экономического союза</w:t>
      </w:r>
      <w:r w:rsidR="00B037DE" w:rsidRPr="004672A5">
        <w:rPr>
          <w:rFonts w:ascii="Times New Roman" w:hAnsi="Times New Roman" w:cs="Times New Roman"/>
          <w:sz w:val="28"/>
          <w:szCs w:val="28"/>
        </w:rPr>
        <w:t>:</w:t>
      </w:r>
    </w:p>
    <w:p w:rsidR="00B037DE" w:rsidRPr="004672A5" w:rsidRDefault="00B3047C" w:rsidP="004672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валюта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37DE" w:rsidRPr="004672A5" w:rsidRDefault="00B037DE" w:rsidP="004672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согласования налоговых ставок стран-участников;</w:t>
      </w:r>
    </w:p>
    <w:p w:rsidR="00B037DE" w:rsidRPr="00B3047C" w:rsidRDefault="00B037DE" w:rsidP="00B3047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A5">
        <w:rPr>
          <w:rFonts w:ascii="Times New Roman" w:hAnsi="Times New Roman" w:cs="Times New Roman"/>
          <w:sz w:val="28"/>
          <w:szCs w:val="28"/>
        </w:rPr>
        <w:t>проведения общей денежно-</w:t>
      </w:r>
      <w:r w:rsidR="00B3047C">
        <w:rPr>
          <w:rFonts w:ascii="Times New Roman" w:hAnsi="Times New Roman" w:cs="Times New Roman"/>
          <w:sz w:val="28"/>
          <w:szCs w:val="28"/>
        </w:rPr>
        <w:t>кредитной и фискальной политики</w:t>
      </w:r>
      <w:r w:rsidR="001361C0">
        <w:rPr>
          <w:rStyle w:val="a4"/>
          <w:rFonts w:ascii="Times New Roman" w:hAnsi="Times New Roman" w:cs="Times New Roman"/>
          <w:sz w:val="28"/>
          <w:szCs w:val="28"/>
        </w:rPr>
        <w:footnoteReference w:id="8"/>
      </w:r>
      <w:r w:rsidR="004672A5" w:rsidRPr="00B3047C">
        <w:rPr>
          <w:rFonts w:ascii="Times New Roman" w:hAnsi="Times New Roman" w:cs="Times New Roman"/>
          <w:sz w:val="28"/>
          <w:szCs w:val="28"/>
        </w:rPr>
        <w:t>.</w:t>
      </w:r>
    </w:p>
    <w:p w:rsidR="00B037DE" w:rsidRPr="004672A5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2A5">
        <w:rPr>
          <w:rFonts w:ascii="Times New Roman" w:hAnsi="Times New Roman" w:cs="Times New Roman"/>
          <w:i/>
          <w:sz w:val="28"/>
          <w:szCs w:val="28"/>
        </w:rPr>
        <w:t>Политический союз</w:t>
      </w:r>
      <w:r w:rsidR="004672A5" w:rsidRPr="004672A5">
        <w:rPr>
          <w:rFonts w:ascii="Times New Roman" w:hAnsi="Times New Roman" w:cs="Times New Roman"/>
          <w:i/>
          <w:sz w:val="28"/>
          <w:szCs w:val="28"/>
        </w:rPr>
        <w:t>.</w:t>
      </w:r>
      <w:r w:rsidRPr="004672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37DE" w:rsidRPr="004672A5" w:rsidRDefault="001361C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политическом союзе </w:t>
      </w:r>
      <w:r w:rsidR="00B3047C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B037DE" w:rsidRPr="004672A5">
        <w:rPr>
          <w:rFonts w:ascii="Times New Roman" w:hAnsi="Times New Roman" w:cs="Times New Roman"/>
          <w:sz w:val="28"/>
          <w:szCs w:val="28"/>
        </w:rPr>
        <w:t>центральный политический аппарат</w:t>
      </w:r>
      <w:r w:rsidR="00B3047C">
        <w:rPr>
          <w:rFonts w:ascii="Times New Roman" w:hAnsi="Times New Roman" w:cs="Times New Roman"/>
          <w:sz w:val="28"/>
          <w:szCs w:val="28"/>
        </w:rPr>
        <w:t>, который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координирует экономическую, социальную и внешнюю политику государств-членов</w:t>
      </w:r>
      <w:r w:rsidR="00B3047C">
        <w:rPr>
          <w:rFonts w:ascii="Times New Roman" w:hAnsi="Times New Roman" w:cs="Times New Roman"/>
          <w:sz w:val="28"/>
          <w:szCs w:val="28"/>
        </w:rPr>
        <w:t>. Форма политического союза предполагает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полн</w:t>
      </w:r>
      <w:r w:rsidR="00B3047C">
        <w:rPr>
          <w:rFonts w:ascii="Times New Roman" w:hAnsi="Times New Roman" w:cs="Times New Roman"/>
          <w:sz w:val="28"/>
          <w:szCs w:val="28"/>
        </w:rPr>
        <w:t>ую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B3047C">
        <w:rPr>
          <w:rFonts w:ascii="Times New Roman" w:hAnsi="Times New Roman" w:cs="Times New Roman"/>
          <w:sz w:val="28"/>
          <w:szCs w:val="28"/>
        </w:rPr>
        <w:t>ую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интеграци</w:t>
      </w:r>
      <w:r w:rsidR="00B3047C">
        <w:rPr>
          <w:rFonts w:ascii="Times New Roman" w:hAnsi="Times New Roman" w:cs="Times New Roman"/>
          <w:sz w:val="28"/>
          <w:szCs w:val="28"/>
        </w:rPr>
        <w:t>ю</w:t>
      </w:r>
      <w:r w:rsidR="00B037DE" w:rsidRPr="004672A5">
        <w:rPr>
          <w:rFonts w:ascii="Times New Roman" w:hAnsi="Times New Roman" w:cs="Times New Roman"/>
          <w:sz w:val="28"/>
          <w:szCs w:val="28"/>
        </w:rPr>
        <w:t>, характеризующ</w:t>
      </w:r>
      <w:r w:rsidR="00B3047C">
        <w:rPr>
          <w:rFonts w:ascii="Times New Roman" w:hAnsi="Times New Roman" w:cs="Times New Roman"/>
          <w:sz w:val="28"/>
          <w:szCs w:val="28"/>
        </w:rPr>
        <w:t>ую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ся </w:t>
      </w:r>
      <w:r w:rsidR="00B3047C">
        <w:rPr>
          <w:rFonts w:ascii="Times New Roman" w:hAnsi="Times New Roman" w:cs="Times New Roman"/>
          <w:sz w:val="28"/>
          <w:szCs w:val="28"/>
        </w:rPr>
        <w:t>снятием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всех барьеров перед движением товаров и факторов производства внутри блока, унификацией  социальной и экономической политики</w:t>
      </w:r>
      <w:r w:rsidR="007C4C09">
        <w:rPr>
          <w:rFonts w:ascii="Times New Roman" w:hAnsi="Times New Roman" w:cs="Times New Roman"/>
          <w:sz w:val="28"/>
          <w:szCs w:val="28"/>
        </w:rPr>
        <w:t>,</w:t>
      </w:r>
      <w:r w:rsidR="00B037DE" w:rsidRPr="004672A5">
        <w:rPr>
          <w:rFonts w:ascii="Times New Roman" w:hAnsi="Times New Roman" w:cs="Times New Roman"/>
          <w:sz w:val="28"/>
          <w:szCs w:val="28"/>
        </w:rPr>
        <w:t xml:space="preserve"> и связанность всех участников союза решениями наднациональных органов власти, состоящей из исполнительных, судебных и законодательных ветвей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9"/>
      </w:r>
      <w:r w:rsidR="00AB1BAD">
        <w:rPr>
          <w:rFonts w:ascii="Times New Roman" w:hAnsi="Times New Roman" w:cs="Times New Roman"/>
          <w:sz w:val="28"/>
          <w:szCs w:val="28"/>
        </w:rPr>
        <w:t>.</w:t>
      </w:r>
    </w:p>
    <w:p w:rsidR="007C4C09" w:rsidRDefault="007C4C09" w:rsidP="007C4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экономическая интеграция всегда получала сильную поддержку, ее развитие никогда не было простым по двум главным причинам:</w:t>
      </w:r>
    </w:p>
    <w:p w:rsidR="007C4C09" w:rsidRDefault="007C4C09" w:rsidP="007C4C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нация в целом может извлечь выгоду от интеграции, но отдельным группам в пределах нации она может причинить ущерб; </w:t>
      </w:r>
    </w:p>
    <w:p w:rsidR="007C4C09" w:rsidRDefault="007C4C09" w:rsidP="007C4C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национальном суверенитете.</w:t>
      </w:r>
    </w:p>
    <w:p w:rsidR="001361C0" w:rsidRDefault="007C4C09" w:rsidP="00136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Экономическая интеграция имеет свои преимущества и недостатки. Преимущества носят экономический и политический характер. </w:t>
      </w:r>
      <w:r w:rsidR="00287F97">
        <w:rPr>
          <w:rFonts w:ascii="Times New Roman" w:hAnsi="Times New Roman" w:cs="Times New Roman"/>
          <w:sz w:val="28"/>
          <w:szCs w:val="28"/>
        </w:rPr>
        <w:t>Экономические преимущества</w:t>
      </w:r>
      <w:r w:rsidR="001361C0">
        <w:rPr>
          <w:rFonts w:ascii="Times New Roman" w:hAnsi="Times New Roman" w:cs="Times New Roman"/>
          <w:sz w:val="28"/>
          <w:szCs w:val="28"/>
        </w:rPr>
        <w:t>:</w:t>
      </w:r>
    </w:p>
    <w:p w:rsidR="001361C0" w:rsidRDefault="007C4C09" w:rsidP="001361C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="001361C0">
        <w:rPr>
          <w:rFonts w:ascii="Times New Roman" w:hAnsi="Times New Roman" w:cs="Times New Roman"/>
          <w:sz w:val="28"/>
          <w:szCs w:val="28"/>
        </w:rPr>
        <w:t xml:space="preserve"> на производстве тех товаров, которые </w:t>
      </w:r>
      <w:r>
        <w:rPr>
          <w:rFonts w:ascii="Times New Roman" w:hAnsi="Times New Roman" w:cs="Times New Roman"/>
          <w:sz w:val="28"/>
          <w:szCs w:val="28"/>
        </w:rPr>
        <w:t>страны могу производить</w:t>
      </w:r>
      <w:r w:rsidR="001361C0">
        <w:rPr>
          <w:rFonts w:ascii="Times New Roman" w:hAnsi="Times New Roman" w:cs="Times New Roman"/>
          <w:sz w:val="28"/>
          <w:szCs w:val="28"/>
        </w:rPr>
        <w:t xml:space="preserve"> более эффективно; </w:t>
      </w:r>
    </w:p>
    <w:p w:rsidR="001361C0" w:rsidRDefault="001361C0" w:rsidP="001361C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выражение общих интересов в ВТО; </w:t>
      </w:r>
    </w:p>
    <w:p w:rsidR="001361C0" w:rsidRDefault="001361C0" w:rsidP="001361C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возрастающая роль прямых иностранных инвестиций; </w:t>
      </w:r>
    </w:p>
    <w:p w:rsidR="001361C0" w:rsidRDefault="001361C0" w:rsidP="001361C0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положительный эффект от свободного потока товаров, услуг и инвестиций. 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>Политические преимущества:</w:t>
      </w:r>
    </w:p>
    <w:p w:rsidR="00B037DE" w:rsidRPr="00AB1BAD" w:rsidRDefault="007C4C09" w:rsidP="00AB1BA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B037DE" w:rsidRPr="00AB1BAD">
        <w:rPr>
          <w:rFonts w:ascii="Times New Roman" w:hAnsi="Times New Roman" w:cs="Times New Roman"/>
          <w:sz w:val="28"/>
          <w:szCs w:val="28"/>
        </w:rPr>
        <w:t xml:space="preserve"> политического сотрудничества</w:t>
      </w:r>
      <w:r w:rsidR="00AB1BAD">
        <w:rPr>
          <w:rFonts w:ascii="Times New Roman" w:hAnsi="Times New Roman" w:cs="Times New Roman"/>
          <w:sz w:val="28"/>
          <w:szCs w:val="28"/>
        </w:rPr>
        <w:t>;</w:t>
      </w:r>
      <w:r w:rsidR="00B037DE" w:rsidRPr="00AB1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AB1BAD" w:rsidRDefault="00AB1BAD" w:rsidP="00AB1BA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37DE" w:rsidRPr="00AB1BAD">
        <w:rPr>
          <w:rFonts w:ascii="Times New Roman" w:hAnsi="Times New Roman" w:cs="Times New Roman"/>
          <w:sz w:val="28"/>
          <w:szCs w:val="28"/>
        </w:rPr>
        <w:t>нижение потенциальных угроз сильной конфронтации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037DE" w:rsidRPr="00AB1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AB1BAD" w:rsidRDefault="00AB1BAD" w:rsidP="00AB1BA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037DE" w:rsidRPr="00AB1BAD">
        <w:rPr>
          <w:rFonts w:ascii="Times New Roman" w:hAnsi="Times New Roman" w:cs="Times New Roman"/>
          <w:sz w:val="28"/>
          <w:szCs w:val="28"/>
        </w:rPr>
        <w:t xml:space="preserve">асширение возможностей для взаимодействия с </w:t>
      </w:r>
      <w:r w:rsidR="007C4C09">
        <w:rPr>
          <w:rFonts w:ascii="Times New Roman" w:hAnsi="Times New Roman" w:cs="Times New Roman"/>
          <w:sz w:val="28"/>
          <w:szCs w:val="28"/>
        </w:rPr>
        <w:t>экономически развитыми государствами</w:t>
      </w:r>
      <w:r w:rsidR="00B037DE" w:rsidRPr="00AB1BAD">
        <w:rPr>
          <w:rFonts w:ascii="Times New Roman" w:hAnsi="Times New Roman" w:cs="Times New Roman"/>
          <w:sz w:val="28"/>
          <w:szCs w:val="28"/>
        </w:rPr>
        <w:t>.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Аргументы против </w:t>
      </w:r>
      <w:r w:rsidR="007C4C09">
        <w:rPr>
          <w:rFonts w:ascii="Times New Roman" w:hAnsi="Times New Roman" w:cs="Times New Roman"/>
          <w:sz w:val="28"/>
          <w:szCs w:val="28"/>
        </w:rPr>
        <w:t>экономической</w:t>
      </w:r>
      <w:r w:rsidRPr="00AB1BAD">
        <w:rPr>
          <w:rFonts w:ascii="Times New Roman" w:hAnsi="Times New Roman" w:cs="Times New Roman"/>
          <w:sz w:val="28"/>
          <w:szCs w:val="28"/>
        </w:rPr>
        <w:t xml:space="preserve"> интеграции</w:t>
      </w:r>
      <w:r w:rsidR="00AB1BAD">
        <w:rPr>
          <w:rFonts w:ascii="Times New Roman" w:hAnsi="Times New Roman" w:cs="Times New Roman"/>
          <w:sz w:val="28"/>
          <w:szCs w:val="28"/>
        </w:rPr>
        <w:t xml:space="preserve"> </w:t>
      </w:r>
      <w:r w:rsidRPr="00AB1BAD">
        <w:rPr>
          <w:rFonts w:ascii="Times New Roman" w:hAnsi="Times New Roman" w:cs="Times New Roman"/>
          <w:sz w:val="28"/>
          <w:szCs w:val="28"/>
        </w:rPr>
        <w:t xml:space="preserve">концентрируются вокруг дискуссии  о «расширении торговли» и «сжатии торговли».  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 xml:space="preserve">Расширение торговли </w:t>
      </w:r>
      <w:r w:rsidR="007C4C09">
        <w:rPr>
          <w:rFonts w:ascii="Times New Roman" w:hAnsi="Times New Roman" w:cs="Times New Roman"/>
          <w:sz w:val="28"/>
          <w:szCs w:val="28"/>
        </w:rPr>
        <w:t>имеет место</w:t>
      </w:r>
      <w:r w:rsidRPr="00F00C06">
        <w:rPr>
          <w:rFonts w:ascii="Times New Roman" w:hAnsi="Times New Roman" w:cs="Times New Roman"/>
          <w:sz w:val="28"/>
          <w:szCs w:val="28"/>
        </w:rPr>
        <w:t xml:space="preserve">, когда отечественные производители, имеющие высокую стоимость производства, </w:t>
      </w:r>
      <w:r w:rsidR="007C4C09">
        <w:rPr>
          <w:rFonts w:ascii="Times New Roman" w:hAnsi="Times New Roman" w:cs="Times New Roman"/>
          <w:sz w:val="28"/>
          <w:szCs w:val="28"/>
        </w:rPr>
        <w:t xml:space="preserve">в пределах зоны свободной торговли </w:t>
      </w:r>
      <w:r w:rsidRPr="00F00C06">
        <w:rPr>
          <w:rFonts w:ascii="Times New Roman" w:hAnsi="Times New Roman" w:cs="Times New Roman"/>
          <w:sz w:val="28"/>
          <w:szCs w:val="28"/>
        </w:rPr>
        <w:t>замещаются производителями аналогичных товаров с более низкой стоимостью производства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</w:t>
      </w:r>
      <w:r w:rsidR="007C4C09">
        <w:rPr>
          <w:rFonts w:ascii="Times New Roman" w:hAnsi="Times New Roman" w:cs="Times New Roman"/>
          <w:sz w:val="28"/>
          <w:szCs w:val="28"/>
        </w:rPr>
        <w:t>Или же</w:t>
      </w:r>
      <w:r w:rsidRPr="00F00C06">
        <w:rPr>
          <w:rFonts w:ascii="Times New Roman" w:hAnsi="Times New Roman" w:cs="Times New Roman"/>
          <w:sz w:val="28"/>
          <w:szCs w:val="28"/>
        </w:rPr>
        <w:t xml:space="preserve"> внешние производители с более высокой стоимостью производства замещаются на внешних производителей с более низкой стоимостью производства тех же товаров. </w:t>
      </w:r>
    </w:p>
    <w:p w:rsidR="007C4C09" w:rsidRDefault="00B037DE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Сжатие торговли происходит, когда внешние поставщики товаров с более низкой стоимостью производства замещаются на внешних поставщиков, имеющих более высокую стоимость производства тех же товаров. </w:t>
      </w:r>
    </w:p>
    <w:p w:rsidR="00B037DE" w:rsidRPr="00F00C06" w:rsidRDefault="007C4C09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любой из существующих уровней экономической интеграции имеет свои достоинства и недостатки. </w:t>
      </w:r>
      <w:r w:rsidR="00DD4433">
        <w:rPr>
          <w:rFonts w:ascii="Times New Roman" w:hAnsi="Times New Roman" w:cs="Times New Roman"/>
          <w:sz w:val="28"/>
          <w:szCs w:val="28"/>
        </w:rPr>
        <w:t xml:space="preserve">В области международной </w:t>
      </w:r>
      <w:r w:rsidR="00DD4433">
        <w:rPr>
          <w:rFonts w:ascii="Times New Roman" w:hAnsi="Times New Roman" w:cs="Times New Roman"/>
          <w:sz w:val="28"/>
          <w:szCs w:val="28"/>
        </w:rPr>
        <w:lastRenderedPageBreak/>
        <w:t xml:space="preserve">торговли, </w:t>
      </w:r>
      <w:r w:rsidR="00B037DE" w:rsidRPr="00F00C06">
        <w:rPr>
          <w:rFonts w:ascii="Times New Roman" w:hAnsi="Times New Roman" w:cs="Times New Roman"/>
          <w:sz w:val="28"/>
          <w:szCs w:val="28"/>
        </w:rPr>
        <w:t>торговый договор принесет пользу, только если объем торговли, которую этот договор порождает, превышает тот объем торговли, который этот договор устраняет</w:t>
      </w:r>
      <w:r w:rsidR="00F00C06">
        <w:rPr>
          <w:rFonts w:ascii="Times New Roman" w:hAnsi="Times New Roman" w:cs="Times New Roman"/>
          <w:sz w:val="28"/>
          <w:szCs w:val="28"/>
        </w:rPr>
        <w:t>.</w:t>
      </w:r>
    </w:p>
    <w:p w:rsidR="00B037DE" w:rsidRDefault="00B037DE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C0" w:rsidRPr="00F00C06" w:rsidRDefault="001361C0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0D792B" w:rsidRDefault="00B037DE" w:rsidP="000D792B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9674823"/>
      <w:r w:rsidRPr="000D792B">
        <w:rPr>
          <w:rFonts w:ascii="Times New Roman" w:hAnsi="Times New Roman" w:cs="Times New Roman"/>
          <w:sz w:val="28"/>
          <w:szCs w:val="28"/>
        </w:rPr>
        <w:t>1.2. Развитие мировых институтов мировой торговли: ГАТТ и ВТО</w:t>
      </w:r>
      <w:bookmarkEnd w:id="4"/>
    </w:p>
    <w:p w:rsidR="00C826F9" w:rsidRPr="00AB1BAD" w:rsidRDefault="00C826F9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AB1BAD" w:rsidRDefault="00B037DE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Яркими представителями </w:t>
      </w:r>
      <w:r w:rsidR="005D23FB">
        <w:rPr>
          <w:rFonts w:ascii="Times New Roman" w:hAnsi="Times New Roman" w:cs="Times New Roman"/>
          <w:sz w:val="28"/>
          <w:szCs w:val="28"/>
        </w:rPr>
        <w:t>экономической интеграции</w:t>
      </w:r>
      <w:r w:rsidRPr="00AB1BAD">
        <w:rPr>
          <w:rFonts w:ascii="Times New Roman" w:hAnsi="Times New Roman" w:cs="Times New Roman"/>
          <w:sz w:val="28"/>
          <w:szCs w:val="28"/>
        </w:rPr>
        <w:t>, способствующи</w:t>
      </w:r>
      <w:r w:rsidR="00AB1BAD">
        <w:rPr>
          <w:rFonts w:ascii="Times New Roman" w:hAnsi="Times New Roman" w:cs="Times New Roman"/>
          <w:sz w:val="28"/>
          <w:szCs w:val="28"/>
        </w:rPr>
        <w:t>х</w:t>
      </w:r>
      <w:r w:rsidRPr="00AB1BAD">
        <w:rPr>
          <w:rFonts w:ascii="Times New Roman" w:hAnsi="Times New Roman" w:cs="Times New Roman"/>
          <w:sz w:val="28"/>
          <w:szCs w:val="28"/>
        </w:rPr>
        <w:t xml:space="preserve"> развитию международной торговли</w:t>
      </w:r>
      <w:r w:rsidR="00F00C06">
        <w:rPr>
          <w:rFonts w:ascii="Times New Roman" w:hAnsi="Times New Roman" w:cs="Times New Roman"/>
          <w:sz w:val="28"/>
          <w:szCs w:val="28"/>
        </w:rPr>
        <w:t>,</w:t>
      </w:r>
      <w:r w:rsidRPr="00AB1BAD">
        <w:rPr>
          <w:rFonts w:ascii="Times New Roman" w:hAnsi="Times New Roman" w:cs="Times New Roman"/>
          <w:sz w:val="28"/>
          <w:szCs w:val="28"/>
        </w:rPr>
        <w:t xml:space="preserve"> являются ГАТТ и его </w:t>
      </w:r>
      <w:r w:rsidR="00AB1BAD" w:rsidRPr="00AB1BAD">
        <w:rPr>
          <w:rFonts w:ascii="Times New Roman" w:hAnsi="Times New Roman" w:cs="Times New Roman"/>
          <w:sz w:val="28"/>
          <w:szCs w:val="28"/>
        </w:rPr>
        <w:t>правопреемник</w:t>
      </w:r>
      <w:r w:rsidRPr="00AB1BAD">
        <w:rPr>
          <w:rFonts w:ascii="Times New Roman" w:hAnsi="Times New Roman" w:cs="Times New Roman"/>
          <w:sz w:val="28"/>
          <w:szCs w:val="28"/>
        </w:rPr>
        <w:t xml:space="preserve"> – ВТО.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 Генеральное соглашение по тарифам и торговле  (ГАТТ)</w:t>
      </w:r>
      <w:r w:rsidR="00AB1BAD">
        <w:rPr>
          <w:rFonts w:ascii="Times New Roman" w:hAnsi="Times New Roman" w:cs="Times New Roman"/>
          <w:sz w:val="28"/>
          <w:szCs w:val="28"/>
        </w:rPr>
        <w:t xml:space="preserve"> </w:t>
      </w:r>
      <w:r w:rsidRPr="00AB1BAD">
        <w:rPr>
          <w:rFonts w:ascii="Times New Roman" w:hAnsi="Times New Roman" w:cs="Times New Roman"/>
          <w:sz w:val="28"/>
          <w:szCs w:val="28"/>
        </w:rPr>
        <w:t>основано в 1947 году</w:t>
      </w:r>
      <w:r w:rsidR="00AB1BAD">
        <w:rPr>
          <w:rFonts w:ascii="Times New Roman" w:hAnsi="Times New Roman" w:cs="Times New Roman"/>
          <w:sz w:val="28"/>
          <w:szCs w:val="28"/>
        </w:rPr>
        <w:t xml:space="preserve"> </w:t>
      </w:r>
      <w:r w:rsidR="005D23FB">
        <w:rPr>
          <w:rFonts w:ascii="Times New Roman" w:hAnsi="Times New Roman" w:cs="Times New Roman"/>
          <w:sz w:val="28"/>
          <w:szCs w:val="28"/>
        </w:rPr>
        <w:t>в целях</w:t>
      </w:r>
      <w:r w:rsidRPr="00AB1BAD">
        <w:rPr>
          <w:rFonts w:ascii="Times New Roman" w:hAnsi="Times New Roman" w:cs="Times New Roman"/>
          <w:sz w:val="28"/>
          <w:szCs w:val="28"/>
        </w:rPr>
        <w:t xml:space="preserve"> </w:t>
      </w:r>
      <w:r w:rsidR="005D23FB">
        <w:rPr>
          <w:rFonts w:ascii="Times New Roman" w:hAnsi="Times New Roman" w:cs="Times New Roman"/>
          <w:sz w:val="28"/>
          <w:szCs w:val="28"/>
        </w:rPr>
        <w:t>либерализации международной</w:t>
      </w:r>
      <w:r w:rsidRPr="00AB1BAD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="005D23FB">
        <w:rPr>
          <w:rFonts w:ascii="Times New Roman" w:hAnsi="Times New Roman" w:cs="Times New Roman"/>
          <w:sz w:val="28"/>
          <w:szCs w:val="28"/>
        </w:rPr>
        <w:t xml:space="preserve">и путем </w:t>
      </w:r>
      <w:r w:rsidRPr="00AB1BAD">
        <w:rPr>
          <w:rFonts w:ascii="Times New Roman" w:hAnsi="Times New Roman" w:cs="Times New Roman"/>
          <w:sz w:val="28"/>
          <w:szCs w:val="28"/>
        </w:rPr>
        <w:t>устран</w:t>
      </w:r>
      <w:r w:rsidR="005D23FB">
        <w:rPr>
          <w:rFonts w:ascii="Times New Roman" w:hAnsi="Times New Roman" w:cs="Times New Roman"/>
          <w:sz w:val="28"/>
          <w:szCs w:val="28"/>
        </w:rPr>
        <w:t>ения</w:t>
      </w:r>
      <w:r w:rsidRPr="00AB1BAD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5D23FB">
        <w:rPr>
          <w:rFonts w:ascii="Times New Roman" w:hAnsi="Times New Roman" w:cs="Times New Roman"/>
          <w:sz w:val="28"/>
          <w:szCs w:val="28"/>
        </w:rPr>
        <w:t>ов</w:t>
      </w:r>
      <w:r w:rsidRPr="00AB1BAD">
        <w:rPr>
          <w:rFonts w:ascii="Times New Roman" w:hAnsi="Times New Roman" w:cs="Times New Roman"/>
          <w:sz w:val="28"/>
          <w:szCs w:val="28"/>
        </w:rPr>
        <w:t>, субсиди</w:t>
      </w:r>
      <w:r w:rsidR="005D23FB">
        <w:rPr>
          <w:rFonts w:ascii="Times New Roman" w:hAnsi="Times New Roman" w:cs="Times New Roman"/>
          <w:sz w:val="28"/>
          <w:szCs w:val="28"/>
        </w:rPr>
        <w:t>й</w:t>
      </w:r>
      <w:r w:rsidRPr="00AB1BAD">
        <w:rPr>
          <w:rFonts w:ascii="Times New Roman" w:hAnsi="Times New Roman" w:cs="Times New Roman"/>
          <w:sz w:val="28"/>
          <w:szCs w:val="28"/>
        </w:rPr>
        <w:t>, импортны</w:t>
      </w:r>
      <w:r w:rsidR="005D23FB">
        <w:rPr>
          <w:rFonts w:ascii="Times New Roman" w:hAnsi="Times New Roman" w:cs="Times New Roman"/>
          <w:sz w:val="28"/>
          <w:szCs w:val="28"/>
        </w:rPr>
        <w:t>х</w:t>
      </w:r>
      <w:r w:rsidRPr="00AB1BAD">
        <w:rPr>
          <w:rFonts w:ascii="Times New Roman" w:hAnsi="Times New Roman" w:cs="Times New Roman"/>
          <w:sz w:val="28"/>
          <w:szCs w:val="28"/>
        </w:rPr>
        <w:t xml:space="preserve"> квот и т. п. Начиная с его создания в 1947, количество членов ГАТТ выросло с 19 до 120 стран. </w:t>
      </w:r>
    </w:p>
    <w:p w:rsidR="005D23FB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ГАТТ не пыталось </w:t>
      </w:r>
      <w:proofErr w:type="spellStart"/>
      <w:r w:rsidRPr="00AB1BAD">
        <w:rPr>
          <w:rFonts w:ascii="Times New Roman" w:hAnsi="Times New Roman" w:cs="Times New Roman"/>
          <w:sz w:val="28"/>
          <w:szCs w:val="28"/>
        </w:rPr>
        <w:t>либерализовать</w:t>
      </w:r>
      <w:proofErr w:type="spellEnd"/>
      <w:r w:rsidRPr="00AB1BAD">
        <w:rPr>
          <w:rFonts w:ascii="Times New Roman" w:hAnsi="Times New Roman" w:cs="Times New Roman"/>
          <w:sz w:val="28"/>
          <w:szCs w:val="28"/>
        </w:rPr>
        <w:t xml:space="preserve"> мировую торговлю мгновенно.</w:t>
      </w:r>
      <w:r w:rsidR="005D23FB">
        <w:rPr>
          <w:rFonts w:ascii="Times New Roman" w:hAnsi="Times New Roman" w:cs="Times New Roman"/>
          <w:sz w:val="28"/>
          <w:szCs w:val="28"/>
        </w:rPr>
        <w:t xml:space="preserve"> Это был длительный переговорный процесс, который</w:t>
      </w:r>
      <w:r w:rsidRPr="00AB1BAD">
        <w:rPr>
          <w:rFonts w:ascii="Times New Roman" w:hAnsi="Times New Roman" w:cs="Times New Roman"/>
          <w:sz w:val="28"/>
          <w:szCs w:val="28"/>
        </w:rPr>
        <w:t xml:space="preserve"> продолжался в течение восьми раундов переговоров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Последний Уругвайский раунд открылся в 1986 и был завершен в декабре 1993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</w:t>
      </w:r>
      <w:r w:rsidR="005D23FB">
        <w:rPr>
          <w:rFonts w:ascii="Times New Roman" w:hAnsi="Times New Roman" w:cs="Times New Roman"/>
          <w:sz w:val="28"/>
          <w:szCs w:val="28"/>
        </w:rPr>
        <w:t>Успех этого раунда:</w:t>
      </w:r>
    </w:p>
    <w:p w:rsidR="005D23FB" w:rsidRDefault="00B037DE" w:rsidP="005D23FB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3FB">
        <w:rPr>
          <w:rFonts w:ascii="Times New Roman" w:hAnsi="Times New Roman" w:cs="Times New Roman"/>
          <w:sz w:val="28"/>
          <w:szCs w:val="28"/>
        </w:rPr>
        <w:t>подписано соглашение о взаимных сокращениях тарифов всеми членами ГАТТ</w:t>
      </w:r>
      <w:r w:rsidR="005D23FB">
        <w:rPr>
          <w:rFonts w:ascii="Times New Roman" w:hAnsi="Times New Roman" w:cs="Times New Roman"/>
          <w:sz w:val="28"/>
          <w:szCs w:val="28"/>
        </w:rPr>
        <w:t>%</w:t>
      </w:r>
    </w:p>
    <w:p w:rsidR="00B037DE" w:rsidRPr="005D23FB" w:rsidRDefault="005D23FB" w:rsidP="005D23FB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="00B037DE" w:rsidRPr="005D23FB">
        <w:rPr>
          <w:rFonts w:ascii="Times New Roman" w:hAnsi="Times New Roman" w:cs="Times New Roman"/>
          <w:sz w:val="28"/>
          <w:szCs w:val="28"/>
        </w:rPr>
        <w:t xml:space="preserve"> обязательство не поднимать таможенные тарифы на импорт товаров выше договорных уровней</w:t>
      </w:r>
      <w:r w:rsidR="00AB1BAD" w:rsidRPr="005D23FB">
        <w:rPr>
          <w:rFonts w:ascii="Times New Roman" w:hAnsi="Times New Roman" w:cs="Times New Roman"/>
          <w:sz w:val="28"/>
          <w:szCs w:val="28"/>
        </w:rPr>
        <w:t>.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Рекомендации ГАТТ </w:t>
      </w:r>
      <w:r w:rsidR="005D23FB">
        <w:rPr>
          <w:rFonts w:ascii="Times New Roman" w:hAnsi="Times New Roman" w:cs="Times New Roman"/>
          <w:sz w:val="28"/>
          <w:szCs w:val="28"/>
        </w:rPr>
        <w:t>регулировались</w:t>
      </w:r>
      <w:r w:rsidRPr="00AB1BAD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5D23FB">
        <w:rPr>
          <w:rFonts w:ascii="Times New Roman" w:hAnsi="Times New Roman" w:cs="Times New Roman"/>
          <w:sz w:val="28"/>
          <w:szCs w:val="28"/>
        </w:rPr>
        <w:t>ом</w:t>
      </w:r>
      <w:r w:rsidRPr="00AB1BAD">
        <w:rPr>
          <w:rFonts w:ascii="Times New Roman" w:hAnsi="Times New Roman" w:cs="Times New Roman"/>
          <w:sz w:val="28"/>
          <w:szCs w:val="28"/>
        </w:rPr>
        <w:t xml:space="preserve"> взаимного контроля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D23FB">
        <w:rPr>
          <w:rFonts w:ascii="Times New Roman" w:hAnsi="Times New Roman" w:cs="Times New Roman"/>
          <w:sz w:val="28"/>
          <w:szCs w:val="28"/>
        </w:rPr>
        <w:t>возникали подозрения</w:t>
      </w:r>
      <w:r w:rsidRPr="00AB1BAD">
        <w:rPr>
          <w:rFonts w:ascii="Times New Roman" w:hAnsi="Times New Roman" w:cs="Times New Roman"/>
          <w:sz w:val="28"/>
          <w:szCs w:val="28"/>
        </w:rPr>
        <w:t>, что какой-либо участник наруш</w:t>
      </w:r>
      <w:r w:rsidR="005D23FB">
        <w:rPr>
          <w:rFonts w:ascii="Times New Roman" w:hAnsi="Times New Roman" w:cs="Times New Roman"/>
          <w:sz w:val="28"/>
          <w:szCs w:val="28"/>
        </w:rPr>
        <w:t>ает</w:t>
      </w:r>
      <w:r w:rsidRPr="00AB1BAD">
        <w:rPr>
          <w:rFonts w:ascii="Times New Roman" w:hAnsi="Times New Roman" w:cs="Times New Roman"/>
          <w:sz w:val="28"/>
          <w:szCs w:val="28"/>
        </w:rPr>
        <w:t xml:space="preserve"> постановления ГАТТ, </w:t>
      </w:r>
      <w:r w:rsidR="004B0139">
        <w:rPr>
          <w:rFonts w:ascii="Times New Roman" w:hAnsi="Times New Roman" w:cs="Times New Roman"/>
          <w:sz w:val="28"/>
          <w:szCs w:val="28"/>
        </w:rPr>
        <w:t>то управленческие структуры соглашения начинали</w:t>
      </w:r>
      <w:r w:rsidRPr="00AB1BAD">
        <w:rPr>
          <w:rFonts w:ascii="Times New Roman" w:hAnsi="Times New Roman" w:cs="Times New Roman"/>
          <w:sz w:val="28"/>
          <w:szCs w:val="28"/>
        </w:rPr>
        <w:t xml:space="preserve"> расследование. Если подтверждалось, что </w:t>
      </w:r>
      <w:r w:rsidR="004B0139">
        <w:rPr>
          <w:rFonts w:ascii="Times New Roman" w:hAnsi="Times New Roman" w:cs="Times New Roman"/>
          <w:sz w:val="28"/>
          <w:szCs w:val="28"/>
        </w:rPr>
        <w:t>подозрения</w:t>
      </w:r>
      <w:r w:rsidRPr="00AB1BAD">
        <w:rPr>
          <w:rFonts w:ascii="Times New Roman" w:hAnsi="Times New Roman" w:cs="Times New Roman"/>
          <w:sz w:val="28"/>
          <w:szCs w:val="28"/>
        </w:rPr>
        <w:t xml:space="preserve"> обоснован</w:t>
      </w:r>
      <w:r w:rsidR="004B0139">
        <w:rPr>
          <w:rFonts w:ascii="Times New Roman" w:hAnsi="Times New Roman" w:cs="Times New Roman"/>
          <w:sz w:val="28"/>
          <w:szCs w:val="28"/>
        </w:rPr>
        <w:t>ы</w:t>
      </w:r>
      <w:r w:rsidRPr="00AB1BAD">
        <w:rPr>
          <w:rFonts w:ascii="Times New Roman" w:hAnsi="Times New Roman" w:cs="Times New Roman"/>
          <w:sz w:val="28"/>
          <w:szCs w:val="28"/>
        </w:rPr>
        <w:t xml:space="preserve">, то </w:t>
      </w:r>
      <w:r w:rsidR="004B0139">
        <w:rPr>
          <w:rFonts w:ascii="Times New Roman" w:hAnsi="Times New Roman" w:cs="Times New Roman"/>
          <w:sz w:val="28"/>
          <w:szCs w:val="28"/>
        </w:rPr>
        <w:t>управленческие структуры обращались за поддержкой</w:t>
      </w:r>
      <w:r w:rsidRPr="00AB1BAD">
        <w:rPr>
          <w:rFonts w:ascii="Times New Roman" w:hAnsi="Times New Roman" w:cs="Times New Roman"/>
          <w:sz w:val="28"/>
          <w:szCs w:val="28"/>
        </w:rPr>
        <w:t xml:space="preserve"> к другим членам ГАТТ, чтобы оказать давление на страну-нарушителя с целью изменения ее </w:t>
      </w:r>
      <w:r w:rsidRPr="00AB1BAD">
        <w:rPr>
          <w:rFonts w:ascii="Times New Roman" w:hAnsi="Times New Roman" w:cs="Times New Roman"/>
          <w:sz w:val="28"/>
          <w:szCs w:val="28"/>
        </w:rPr>
        <w:lastRenderedPageBreak/>
        <w:t>торговой политики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</w:t>
      </w:r>
      <w:r w:rsidR="004B0139">
        <w:rPr>
          <w:rFonts w:ascii="Times New Roman" w:hAnsi="Times New Roman" w:cs="Times New Roman"/>
          <w:sz w:val="28"/>
          <w:szCs w:val="28"/>
        </w:rPr>
        <w:t xml:space="preserve">Как показывает практика, </w:t>
      </w:r>
      <w:r w:rsidRPr="00AB1BAD">
        <w:rPr>
          <w:rFonts w:ascii="Times New Roman" w:hAnsi="Times New Roman" w:cs="Times New Roman"/>
          <w:sz w:val="28"/>
          <w:szCs w:val="28"/>
        </w:rPr>
        <w:t>такого давления всегда было достаточно, чтобы заставить виновную сторону изменить свою политику.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>В первые годы</w:t>
      </w:r>
      <w:r w:rsidR="00F00C06">
        <w:rPr>
          <w:rFonts w:ascii="Times New Roman" w:hAnsi="Times New Roman" w:cs="Times New Roman"/>
          <w:sz w:val="28"/>
          <w:szCs w:val="28"/>
        </w:rPr>
        <w:t>,</w:t>
      </w:r>
      <w:r w:rsidRPr="00AB1BAD">
        <w:rPr>
          <w:rFonts w:ascii="Times New Roman" w:hAnsi="Times New Roman" w:cs="Times New Roman"/>
          <w:sz w:val="28"/>
          <w:szCs w:val="28"/>
        </w:rPr>
        <w:t xml:space="preserve"> ГАТТ реализовало много очень успешных мер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В США за период между Женевским раундом 1947 года и Токийским раундом 1979 год</w:t>
      </w:r>
      <w:r w:rsidR="004B0139">
        <w:rPr>
          <w:rFonts w:ascii="Times New Roman" w:hAnsi="Times New Roman" w:cs="Times New Roman"/>
          <w:sz w:val="28"/>
          <w:szCs w:val="28"/>
        </w:rPr>
        <w:t xml:space="preserve">а средний уровень тарифа снизился почти на 92% </w:t>
      </w:r>
      <w:r w:rsidRPr="00AB1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7DE" w:rsidRPr="00AB1BAD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В </w:t>
      </w:r>
      <w:r w:rsidR="004B0139">
        <w:rPr>
          <w:rFonts w:ascii="Times New Roman" w:hAnsi="Times New Roman" w:cs="Times New Roman"/>
          <w:sz w:val="28"/>
          <w:szCs w:val="28"/>
        </w:rPr>
        <w:t>1980-1990 годах</w:t>
      </w:r>
      <w:r w:rsidRPr="00AB1BAD">
        <w:rPr>
          <w:rFonts w:ascii="Times New Roman" w:hAnsi="Times New Roman" w:cs="Times New Roman"/>
          <w:sz w:val="28"/>
          <w:szCs w:val="28"/>
        </w:rPr>
        <w:t xml:space="preserve"> мировая система торговли, находилась в напряжении, </w:t>
      </w:r>
      <w:r w:rsidR="004B0139">
        <w:rPr>
          <w:rFonts w:ascii="Times New Roman" w:hAnsi="Times New Roman" w:cs="Times New Roman"/>
          <w:sz w:val="28"/>
          <w:szCs w:val="28"/>
        </w:rPr>
        <w:t>из-за</w:t>
      </w:r>
      <w:r w:rsidRPr="00AB1BAD">
        <w:rPr>
          <w:rFonts w:ascii="Times New Roman" w:hAnsi="Times New Roman" w:cs="Times New Roman"/>
          <w:sz w:val="28"/>
          <w:szCs w:val="28"/>
        </w:rPr>
        <w:t xml:space="preserve"> протекционистски</w:t>
      </w:r>
      <w:r w:rsidR="004B0139">
        <w:rPr>
          <w:rFonts w:ascii="Times New Roman" w:hAnsi="Times New Roman" w:cs="Times New Roman"/>
          <w:sz w:val="28"/>
          <w:szCs w:val="28"/>
        </w:rPr>
        <w:t>х</w:t>
      </w:r>
      <w:r w:rsidRPr="00AB1BAD">
        <w:rPr>
          <w:rFonts w:ascii="Times New Roman" w:hAnsi="Times New Roman" w:cs="Times New Roman"/>
          <w:sz w:val="28"/>
          <w:szCs w:val="28"/>
        </w:rPr>
        <w:t xml:space="preserve"> настроени</w:t>
      </w:r>
      <w:r w:rsidR="004B0139">
        <w:rPr>
          <w:rFonts w:ascii="Times New Roman" w:hAnsi="Times New Roman" w:cs="Times New Roman"/>
          <w:sz w:val="28"/>
          <w:szCs w:val="28"/>
        </w:rPr>
        <w:t>й</w:t>
      </w:r>
      <w:r w:rsidR="00AB1BAD">
        <w:rPr>
          <w:rFonts w:ascii="Times New Roman" w:hAnsi="Times New Roman" w:cs="Times New Roman"/>
          <w:sz w:val="28"/>
          <w:szCs w:val="28"/>
        </w:rPr>
        <w:t>.</w:t>
      </w:r>
      <w:r w:rsidRPr="00AB1B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7DE" w:rsidRPr="00D83FA3" w:rsidRDefault="004B013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для протекционизма послужили три основных причины</w:t>
      </w:r>
      <w:r w:rsidR="00B037DE" w:rsidRPr="00D83F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37DE" w:rsidRPr="00D83FA3" w:rsidRDefault="00B037DE" w:rsidP="00AB1BA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экономический успех Японии</w:t>
      </w:r>
      <w:r w:rsidR="004B0139">
        <w:rPr>
          <w:rFonts w:ascii="Times New Roman" w:hAnsi="Times New Roman" w:cs="Times New Roman"/>
          <w:sz w:val="28"/>
          <w:szCs w:val="28"/>
        </w:rPr>
        <w:t>, в то время страна</w:t>
      </w:r>
      <w:r w:rsidRPr="00D83FA3">
        <w:rPr>
          <w:rFonts w:ascii="Times New Roman" w:hAnsi="Times New Roman" w:cs="Times New Roman"/>
          <w:sz w:val="28"/>
          <w:szCs w:val="28"/>
        </w:rPr>
        <w:t xml:space="preserve"> была второй по величине экономикой в мире и крупнейшим экспортером;</w:t>
      </w:r>
    </w:p>
    <w:p w:rsidR="00B037DE" w:rsidRPr="00D83FA3" w:rsidRDefault="00B037DE" w:rsidP="00AB1BA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BAD">
        <w:rPr>
          <w:rFonts w:ascii="Times New Roman" w:hAnsi="Times New Roman" w:cs="Times New Roman"/>
          <w:sz w:val="28"/>
          <w:szCs w:val="28"/>
        </w:rPr>
        <w:t xml:space="preserve">постоянный торговый дефицит в самой большой </w:t>
      </w:r>
      <w:r w:rsidR="004B0139">
        <w:rPr>
          <w:rFonts w:ascii="Times New Roman" w:hAnsi="Times New Roman" w:cs="Times New Roman"/>
          <w:sz w:val="28"/>
          <w:szCs w:val="28"/>
        </w:rPr>
        <w:t xml:space="preserve">экономике </w:t>
      </w:r>
      <w:r w:rsidRPr="00AB1BAD">
        <w:rPr>
          <w:rFonts w:ascii="Times New Roman" w:hAnsi="Times New Roman" w:cs="Times New Roman"/>
          <w:sz w:val="28"/>
          <w:szCs w:val="28"/>
        </w:rPr>
        <w:t>в мире</w:t>
      </w:r>
      <w:r w:rsidR="004B0139">
        <w:rPr>
          <w:rFonts w:ascii="Times New Roman" w:hAnsi="Times New Roman" w:cs="Times New Roman"/>
          <w:sz w:val="28"/>
          <w:szCs w:val="28"/>
        </w:rPr>
        <w:t xml:space="preserve"> </w:t>
      </w:r>
      <w:r w:rsidRPr="00AB1BAD">
        <w:rPr>
          <w:rFonts w:ascii="Times New Roman" w:hAnsi="Times New Roman" w:cs="Times New Roman"/>
          <w:sz w:val="28"/>
          <w:szCs w:val="28"/>
        </w:rPr>
        <w:t>– США</w:t>
      </w:r>
      <w:r w:rsidRPr="00D83FA3">
        <w:rPr>
          <w:rFonts w:ascii="Times New Roman" w:hAnsi="Times New Roman" w:cs="Times New Roman"/>
          <w:sz w:val="28"/>
          <w:szCs w:val="28"/>
        </w:rPr>
        <w:t>;</w:t>
      </w:r>
    </w:p>
    <w:p w:rsidR="004B0139" w:rsidRPr="004B0139" w:rsidRDefault="00B037DE" w:rsidP="004B013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139">
        <w:rPr>
          <w:rFonts w:ascii="Times New Roman" w:hAnsi="Times New Roman" w:cs="Times New Roman"/>
          <w:sz w:val="28"/>
          <w:szCs w:val="28"/>
        </w:rPr>
        <w:t>много стран нашли способы обойти договоренности ГАТТ</w:t>
      </w:r>
      <w:r w:rsidR="004B0139" w:rsidRPr="004B0139">
        <w:rPr>
          <w:rFonts w:ascii="Times New Roman" w:hAnsi="Times New Roman" w:cs="Times New Roman"/>
          <w:sz w:val="28"/>
          <w:szCs w:val="28"/>
        </w:rPr>
        <w:t>, чтобы избежать более высоких тарифов</w:t>
      </w:r>
      <w:r w:rsidRPr="004B01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9B2" w:rsidRDefault="00B037DE" w:rsidP="004B0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139">
        <w:rPr>
          <w:rFonts w:ascii="Times New Roman" w:hAnsi="Times New Roman" w:cs="Times New Roman"/>
          <w:sz w:val="28"/>
          <w:szCs w:val="28"/>
        </w:rPr>
        <w:t xml:space="preserve">Во время Уругвайского раунда переговоров </w:t>
      </w:r>
      <w:r w:rsidR="00F00C06" w:rsidRPr="004B0139">
        <w:rPr>
          <w:rFonts w:ascii="Times New Roman" w:hAnsi="Times New Roman" w:cs="Times New Roman"/>
          <w:sz w:val="28"/>
          <w:szCs w:val="28"/>
        </w:rPr>
        <w:t xml:space="preserve"> </w:t>
      </w:r>
      <w:r w:rsidR="006729B2">
        <w:rPr>
          <w:rFonts w:ascii="Times New Roman" w:hAnsi="Times New Roman" w:cs="Times New Roman"/>
          <w:sz w:val="28"/>
          <w:szCs w:val="28"/>
        </w:rPr>
        <w:t xml:space="preserve"> в </w:t>
      </w:r>
      <w:r w:rsidR="00F00C06" w:rsidRPr="004B0139">
        <w:rPr>
          <w:rFonts w:ascii="Times New Roman" w:hAnsi="Times New Roman" w:cs="Times New Roman"/>
          <w:sz w:val="28"/>
          <w:szCs w:val="28"/>
        </w:rPr>
        <w:t>1986 год</w:t>
      </w:r>
      <w:r w:rsidR="006729B2">
        <w:rPr>
          <w:rFonts w:ascii="Times New Roman" w:hAnsi="Times New Roman" w:cs="Times New Roman"/>
          <w:sz w:val="28"/>
          <w:szCs w:val="28"/>
        </w:rPr>
        <w:t>у</w:t>
      </w:r>
      <w:r w:rsidR="00F00C06" w:rsidRPr="004B0139">
        <w:rPr>
          <w:rFonts w:ascii="Times New Roman" w:hAnsi="Times New Roman" w:cs="Times New Roman"/>
          <w:sz w:val="28"/>
          <w:szCs w:val="28"/>
        </w:rPr>
        <w:t xml:space="preserve"> </w:t>
      </w:r>
      <w:r w:rsidR="006729B2">
        <w:rPr>
          <w:rFonts w:ascii="Times New Roman" w:hAnsi="Times New Roman" w:cs="Times New Roman"/>
          <w:sz w:val="28"/>
          <w:szCs w:val="28"/>
        </w:rPr>
        <w:t>подписано</w:t>
      </w:r>
      <w:r w:rsidRPr="004B0139">
        <w:rPr>
          <w:rFonts w:ascii="Times New Roman" w:hAnsi="Times New Roman" w:cs="Times New Roman"/>
          <w:sz w:val="28"/>
          <w:szCs w:val="28"/>
        </w:rPr>
        <w:t xml:space="preserve"> соглашение о правилах международной торговли услугами.</w:t>
      </w:r>
      <w:r w:rsidR="00F00C06" w:rsidRPr="004B0139">
        <w:rPr>
          <w:rFonts w:ascii="Times New Roman" w:hAnsi="Times New Roman" w:cs="Times New Roman"/>
          <w:sz w:val="28"/>
          <w:szCs w:val="28"/>
        </w:rPr>
        <w:t xml:space="preserve"> </w:t>
      </w:r>
      <w:r w:rsidR="006729B2">
        <w:rPr>
          <w:rFonts w:ascii="Times New Roman" w:hAnsi="Times New Roman" w:cs="Times New Roman"/>
          <w:sz w:val="28"/>
          <w:szCs w:val="28"/>
        </w:rPr>
        <w:t>Велись переговоры по вопросам:</w:t>
      </w:r>
    </w:p>
    <w:p w:rsidR="006729B2" w:rsidRDefault="00B037DE" w:rsidP="006729B2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9B2">
        <w:rPr>
          <w:rFonts w:ascii="Times New Roman" w:hAnsi="Times New Roman" w:cs="Times New Roman"/>
          <w:sz w:val="28"/>
          <w:szCs w:val="28"/>
        </w:rPr>
        <w:t>принятие норм охраны прав интеллектуальной собственности</w:t>
      </w:r>
      <w:r w:rsidR="006729B2" w:rsidRPr="006729B2">
        <w:rPr>
          <w:rFonts w:ascii="Times New Roman" w:hAnsi="Times New Roman" w:cs="Times New Roman"/>
          <w:sz w:val="28"/>
          <w:szCs w:val="28"/>
        </w:rPr>
        <w:t>;</w:t>
      </w:r>
      <w:r w:rsidRPr="00672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9B2" w:rsidRDefault="00B037DE" w:rsidP="006729B2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9B2">
        <w:rPr>
          <w:rFonts w:ascii="Times New Roman" w:hAnsi="Times New Roman" w:cs="Times New Roman"/>
          <w:sz w:val="28"/>
          <w:szCs w:val="28"/>
        </w:rPr>
        <w:t>снижение субсидий аграрному сектору в развитых странах</w:t>
      </w:r>
      <w:r w:rsidR="006729B2">
        <w:rPr>
          <w:rFonts w:ascii="Times New Roman" w:hAnsi="Times New Roman" w:cs="Times New Roman"/>
          <w:sz w:val="28"/>
          <w:szCs w:val="28"/>
        </w:rPr>
        <w:t>;</w:t>
      </w:r>
    </w:p>
    <w:p w:rsidR="00B037DE" w:rsidRPr="006729B2" w:rsidRDefault="00B037DE" w:rsidP="006729B2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9B2">
        <w:rPr>
          <w:rFonts w:ascii="Times New Roman" w:hAnsi="Times New Roman" w:cs="Times New Roman"/>
          <w:sz w:val="28"/>
          <w:szCs w:val="28"/>
        </w:rPr>
        <w:t xml:space="preserve">усиление контроля и мониторинга со стороны ГАТТ за исполнением принятых решений. 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 xml:space="preserve">ГАТТ </w:t>
      </w:r>
      <w:r w:rsidR="006729B2">
        <w:rPr>
          <w:rFonts w:ascii="Times New Roman" w:hAnsi="Times New Roman" w:cs="Times New Roman"/>
          <w:sz w:val="28"/>
          <w:szCs w:val="28"/>
        </w:rPr>
        <w:t>осуществляло</w:t>
      </w:r>
      <w:r w:rsidRPr="00F00C06">
        <w:rPr>
          <w:rFonts w:ascii="Times New Roman" w:hAnsi="Times New Roman" w:cs="Times New Roman"/>
          <w:sz w:val="28"/>
          <w:szCs w:val="28"/>
        </w:rPr>
        <w:t xml:space="preserve"> арбитраж торговых споров и контроль торговой политики государств-членов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</w:t>
      </w:r>
      <w:r w:rsidR="006729B2">
        <w:rPr>
          <w:rFonts w:ascii="Times New Roman" w:hAnsi="Times New Roman" w:cs="Times New Roman"/>
          <w:sz w:val="28"/>
          <w:szCs w:val="28"/>
        </w:rPr>
        <w:t>В</w:t>
      </w:r>
      <w:r w:rsidRPr="00F00C06">
        <w:rPr>
          <w:rFonts w:ascii="Times New Roman" w:hAnsi="Times New Roman" w:cs="Times New Roman"/>
          <w:sz w:val="28"/>
          <w:szCs w:val="28"/>
        </w:rPr>
        <w:t xml:space="preserve">ыступало против практики демпинга  </w:t>
      </w:r>
      <w:r w:rsidR="006729B2">
        <w:rPr>
          <w:rFonts w:ascii="Times New Roman" w:hAnsi="Times New Roman" w:cs="Times New Roman"/>
          <w:sz w:val="28"/>
          <w:szCs w:val="28"/>
        </w:rPr>
        <w:t>(</w:t>
      </w:r>
      <w:r w:rsidRPr="00F00C06">
        <w:rPr>
          <w:rFonts w:ascii="Times New Roman" w:hAnsi="Times New Roman" w:cs="Times New Roman"/>
          <w:sz w:val="28"/>
          <w:szCs w:val="28"/>
        </w:rPr>
        <w:t>реализаци</w:t>
      </w:r>
      <w:r w:rsidR="006729B2">
        <w:rPr>
          <w:rFonts w:ascii="Times New Roman" w:hAnsi="Times New Roman" w:cs="Times New Roman"/>
          <w:sz w:val="28"/>
          <w:szCs w:val="28"/>
        </w:rPr>
        <w:t>я</w:t>
      </w:r>
      <w:r w:rsidRPr="00F00C06">
        <w:rPr>
          <w:rFonts w:ascii="Times New Roman" w:hAnsi="Times New Roman" w:cs="Times New Roman"/>
          <w:sz w:val="28"/>
          <w:szCs w:val="28"/>
        </w:rPr>
        <w:t xml:space="preserve"> товаров в других странах по более низким ценам, чем на внутреннем рынке</w:t>
      </w:r>
      <w:r w:rsidR="006729B2">
        <w:rPr>
          <w:rFonts w:ascii="Times New Roman" w:hAnsi="Times New Roman" w:cs="Times New Roman"/>
          <w:sz w:val="28"/>
          <w:szCs w:val="28"/>
        </w:rPr>
        <w:t>)</w:t>
      </w:r>
      <w:r w:rsidRPr="00F00C06">
        <w:rPr>
          <w:rFonts w:ascii="Times New Roman" w:hAnsi="Times New Roman" w:cs="Times New Roman"/>
          <w:sz w:val="28"/>
          <w:szCs w:val="28"/>
        </w:rPr>
        <w:t xml:space="preserve">. </w:t>
      </w:r>
      <w:r w:rsidR="006729B2">
        <w:rPr>
          <w:rFonts w:ascii="Times New Roman" w:hAnsi="Times New Roman" w:cs="Times New Roman"/>
          <w:sz w:val="28"/>
          <w:szCs w:val="28"/>
        </w:rPr>
        <w:t xml:space="preserve">Кроме того, торгующие страны </w:t>
      </w:r>
      <w:r w:rsidRPr="00F00C06">
        <w:rPr>
          <w:rFonts w:ascii="Times New Roman" w:hAnsi="Times New Roman" w:cs="Times New Roman"/>
          <w:sz w:val="28"/>
          <w:szCs w:val="28"/>
        </w:rPr>
        <w:t>должны были учитывать, что, в дополнение ГАТТ, у многих стран имелись свои собственные антидемпинговые инструкции</w:t>
      </w:r>
      <w:r w:rsidR="00F00C06">
        <w:rPr>
          <w:rFonts w:ascii="Times New Roman" w:hAnsi="Times New Roman" w:cs="Times New Roman"/>
          <w:sz w:val="28"/>
          <w:szCs w:val="28"/>
        </w:rPr>
        <w:t>.</w:t>
      </w:r>
    </w:p>
    <w:p w:rsidR="00B037DE" w:rsidRPr="00F00C06" w:rsidRDefault="00F00C06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 xml:space="preserve">Всемирная торговая организация </w:t>
      </w:r>
      <w:r w:rsidR="00B037DE" w:rsidRPr="00F00C06">
        <w:rPr>
          <w:rFonts w:ascii="Times New Roman" w:hAnsi="Times New Roman" w:cs="Times New Roman"/>
          <w:sz w:val="28"/>
          <w:szCs w:val="28"/>
        </w:rPr>
        <w:t>(ВТО)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7DE" w:rsidRPr="00F00C06">
        <w:rPr>
          <w:rFonts w:ascii="Times New Roman" w:hAnsi="Times New Roman" w:cs="Times New Roman"/>
          <w:sz w:val="28"/>
          <w:szCs w:val="28"/>
        </w:rPr>
        <w:t>– преемник ГАТТ  и призвана проводить более эффективную политику и реализацию правил ГАТТ.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lastRenderedPageBreak/>
        <w:t>Всемирная торговая организация (ВТО) создана 01.01.1995 года в целях либерализации торговли и регулирования политических взаимоотношений между странами участниками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>Штаб квартира ВТО расположена в Швейцарии. Членство организации представляют 164 государства, которыми контролируется 97% мировой торговли</w:t>
      </w:r>
      <w:r w:rsidR="00F00C06">
        <w:rPr>
          <w:rFonts w:ascii="Times New Roman" w:hAnsi="Times New Roman" w:cs="Times New Roman"/>
          <w:sz w:val="28"/>
          <w:szCs w:val="28"/>
        </w:rPr>
        <w:t>.</w:t>
      </w:r>
    </w:p>
    <w:p w:rsidR="00B037DE" w:rsidRPr="00482174" w:rsidRDefault="00287F97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</w:t>
      </w:r>
      <w:r w:rsidR="00B037DE" w:rsidRPr="00482174">
        <w:rPr>
          <w:rFonts w:ascii="Times New Roman" w:hAnsi="Times New Roman" w:cs="Times New Roman"/>
          <w:sz w:val="28"/>
          <w:szCs w:val="28"/>
        </w:rPr>
        <w:t xml:space="preserve"> ВТО:</w:t>
      </w:r>
    </w:p>
    <w:p w:rsidR="00B037DE" w:rsidRPr="00D83FA3" w:rsidRDefault="00B037DE" w:rsidP="00F00C0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формирование и внедрение новых торговых договоров;</w:t>
      </w:r>
    </w:p>
    <w:p w:rsidR="00B037DE" w:rsidRPr="00D83FA3" w:rsidRDefault="00B037DE" w:rsidP="00F00C0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87F97">
        <w:rPr>
          <w:rFonts w:ascii="Times New Roman" w:hAnsi="Times New Roman" w:cs="Times New Roman"/>
          <w:sz w:val="28"/>
          <w:szCs w:val="28"/>
        </w:rPr>
        <w:t>над</w:t>
      </w:r>
      <w:r w:rsidRPr="00D83FA3">
        <w:rPr>
          <w:rFonts w:ascii="Times New Roman" w:hAnsi="Times New Roman" w:cs="Times New Roman"/>
          <w:sz w:val="28"/>
          <w:szCs w:val="28"/>
        </w:rPr>
        <w:t xml:space="preserve"> соблюдением ее членами всех ратифицированных норм;</w:t>
      </w:r>
    </w:p>
    <w:p w:rsidR="00B037DE" w:rsidRPr="00D83FA3" w:rsidRDefault="00B037DE" w:rsidP="00F00C0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поддержание высоко уровня </w:t>
      </w:r>
      <w:r w:rsidR="00287F97">
        <w:rPr>
          <w:rFonts w:ascii="Times New Roman" w:hAnsi="Times New Roman" w:cs="Times New Roman"/>
          <w:sz w:val="28"/>
          <w:szCs w:val="28"/>
        </w:rPr>
        <w:t>таможенной и тарифной</w:t>
      </w:r>
      <w:r w:rsidRPr="00D83FA3">
        <w:rPr>
          <w:rFonts w:ascii="Times New Roman" w:hAnsi="Times New Roman" w:cs="Times New Roman"/>
          <w:sz w:val="28"/>
          <w:szCs w:val="28"/>
        </w:rPr>
        <w:t xml:space="preserve"> защиты государств участников;</w:t>
      </w:r>
    </w:p>
    <w:p w:rsidR="00B037DE" w:rsidRPr="00D83FA3" w:rsidRDefault="00B037DE" w:rsidP="00F00C0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соблюдение основных принципов деятельности: взаимность, равенство, прозрачность. </w:t>
      </w:r>
    </w:p>
    <w:p w:rsid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00C06">
        <w:rPr>
          <w:rFonts w:ascii="Times New Roman" w:hAnsi="Times New Roman" w:cs="Times New Roman"/>
          <w:sz w:val="28"/>
          <w:szCs w:val="28"/>
        </w:rPr>
        <w:t>э</w:t>
      </w:r>
      <w:r w:rsidRPr="00F00C06">
        <w:rPr>
          <w:rFonts w:ascii="Times New Roman" w:hAnsi="Times New Roman" w:cs="Times New Roman"/>
          <w:sz w:val="28"/>
          <w:szCs w:val="28"/>
        </w:rPr>
        <w:t>кономические аргументы в поддержку региональной интеграции основаны на том, что свободная торговля и движение товаров, услуг, капитала и рабочей силы способствуют наиболее эффективному использованию ресурсов. Это игра с положительной суммой, в которой выигрывают все страны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Политические аргументы включают два основных пункта: </w:t>
      </w:r>
    </w:p>
    <w:p w:rsid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 xml:space="preserve">1) соединяя страны, </w:t>
      </w:r>
      <w:proofErr w:type="gramStart"/>
      <w:r w:rsidRPr="00F00C06">
        <w:rPr>
          <w:rFonts w:ascii="Times New Roman" w:hAnsi="Times New Roman" w:cs="Times New Roman"/>
          <w:sz w:val="28"/>
          <w:szCs w:val="28"/>
        </w:rPr>
        <w:t>делая их более зависящими друг от</w:t>
      </w:r>
      <w:proofErr w:type="gramEnd"/>
      <w:r w:rsidRPr="00F00C06">
        <w:rPr>
          <w:rFonts w:ascii="Times New Roman" w:hAnsi="Times New Roman" w:cs="Times New Roman"/>
          <w:sz w:val="28"/>
          <w:szCs w:val="28"/>
        </w:rPr>
        <w:t xml:space="preserve"> друга</w:t>
      </w:r>
      <w:r w:rsidR="00F00C06">
        <w:rPr>
          <w:rFonts w:ascii="Times New Roman" w:hAnsi="Times New Roman" w:cs="Times New Roman"/>
          <w:sz w:val="28"/>
          <w:szCs w:val="28"/>
        </w:rPr>
        <w:t>,</w:t>
      </w:r>
      <w:r w:rsidRPr="00F00C06">
        <w:rPr>
          <w:rFonts w:ascii="Times New Roman" w:hAnsi="Times New Roman" w:cs="Times New Roman"/>
          <w:sz w:val="28"/>
          <w:szCs w:val="28"/>
        </w:rPr>
        <w:t xml:space="preserve"> и формируя структуру, где они регулярно должны взаимодействовать, интеграция существенно снижает вероятность конфликта с применением силы и войны; 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>2) страны, объединяясь вместе, имеют больший вес и политически намного более сильны, имея дело с другими нациями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10"/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lastRenderedPageBreak/>
        <w:t>Однако эти аргументы в поддержку интеграции не принимаются многими группами внутри стран, особенно теми, интересы которых, вероятно, будут непосредственно затронуты, или теми, которые чувствуют, что их суверенитет и особая точка зрения будут нарушены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Таким образом, неудивительно, что большинство попыток достигнуть интеграции не достигло успеха и уровень интеграции в мировой экономике не так высок, как можно было ожидать.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C06" w:rsidRDefault="00F00C06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C06" w:rsidRDefault="00F00C06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C06" w:rsidRDefault="00F00C06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49" w:rsidRDefault="00B24B4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49" w:rsidRDefault="00B24B4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49" w:rsidRDefault="00B24B4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49" w:rsidRDefault="00B24B4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C06" w:rsidRDefault="00F00C06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194" w:rsidRDefault="009F319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194" w:rsidRDefault="009F319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194" w:rsidRDefault="009F319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194" w:rsidRDefault="009F319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194" w:rsidRDefault="009F3194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C06" w:rsidRPr="000D792B" w:rsidRDefault="00F00C06" w:rsidP="000D792B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bookmarkStart w:id="5" w:name="_Toc29674824"/>
      <w:r w:rsidRPr="000D792B">
        <w:rPr>
          <w:rFonts w:ascii="Times New Roman" w:hAnsi="Times New Roman" w:cs="Times New Roman"/>
        </w:rPr>
        <w:lastRenderedPageBreak/>
        <w:t>2. Анализ участия России в ВТО и перспективы развития</w:t>
      </w:r>
      <w:bookmarkEnd w:id="5"/>
    </w:p>
    <w:p w:rsidR="00B037DE" w:rsidRPr="00F00C06" w:rsidRDefault="00B037DE" w:rsidP="000D79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7DE" w:rsidRPr="000D792B" w:rsidRDefault="00B037DE" w:rsidP="000D792B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9674825"/>
      <w:r w:rsidRPr="000D792B">
        <w:rPr>
          <w:rFonts w:ascii="Times New Roman" w:hAnsi="Times New Roman" w:cs="Times New Roman"/>
          <w:sz w:val="28"/>
          <w:szCs w:val="28"/>
        </w:rPr>
        <w:t>2.1. Вхождение России в ВТО: преимущества и недостатки</w:t>
      </w:r>
      <w:bookmarkEnd w:id="6"/>
    </w:p>
    <w:p w:rsidR="00F00C06" w:rsidRPr="00F00C06" w:rsidRDefault="00F00C06" w:rsidP="000D79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7DE" w:rsidRPr="00D83FA3" w:rsidRDefault="00B037DE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Россия присоединилась к </w:t>
      </w:r>
      <w:proofErr w:type="spellStart"/>
      <w:r w:rsidRPr="00D83FA3">
        <w:rPr>
          <w:rFonts w:ascii="Times New Roman" w:hAnsi="Times New Roman" w:cs="Times New Roman"/>
          <w:sz w:val="28"/>
          <w:szCs w:val="28"/>
        </w:rPr>
        <w:t>Марракешскому</w:t>
      </w:r>
      <w:proofErr w:type="spellEnd"/>
      <w:r w:rsidRPr="00D83FA3">
        <w:rPr>
          <w:rFonts w:ascii="Times New Roman" w:hAnsi="Times New Roman" w:cs="Times New Roman"/>
          <w:sz w:val="28"/>
          <w:szCs w:val="28"/>
        </w:rPr>
        <w:t xml:space="preserve"> соглашению об учреждении ВТО в декабре 2011 года, а с августа 2012 года стала полноправной участницей. Переговорный процесс о вступлении велся с 1995 года. Россия стала 156 государством участником, последняя из «двадцатки» совершившая подобный шаг.</w:t>
      </w:r>
    </w:p>
    <w:p w:rsidR="00B037DE" w:rsidRPr="00D83FA3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Значимость этого события для экономики страны весьма существенна.</w:t>
      </w:r>
    </w:p>
    <w:p w:rsidR="00B037DE" w:rsidRPr="00D83FA3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Первостепенная задача участия страны в ВТО – модернизация международных отношений с западными странами, открытие внутренних рынков и снижение тарифов.</w:t>
      </w:r>
    </w:p>
    <w:p w:rsidR="00B037DE" w:rsidRPr="00482174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74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B037DE" w:rsidRPr="00D83FA3" w:rsidRDefault="00B037DE" w:rsidP="00F00C0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участие в формировании правил межгосударственной торговли с учетом национальных интересов; </w:t>
      </w:r>
    </w:p>
    <w:p w:rsidR="00B037DE" w:rsidRPr="00D83FA3" w:rsidRDefault="00B037DE" w:rsidP="00F00C0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улучшение имиджа России на мировой арене; </w:t>
      </w:r>
    </w:p>
    <w:p w:rsidR="00B037DE" w:rsidRPr="00D83FA3" w:rsidRDefault="00B037DE" w:rsidP="00F00C0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доступ к межгосударственному механизму разрешения торговых конфликтов; </w:t>
      </w:r>
    </w:p>
    <w:p w:rsidR="00B037DE" w:rsidRPr="00D83FA3" w:rsidRDefault="00B037DE" w:rsidP="00F00C0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получение лучших условий доступа отечественной продукции на мировой рынок; </w:t>
      </w:r>
    </w:p>
    <w:p w:rsidR="00B037DE" w:rsidRPr="00D83FA3" w:rsidRDefault="00B037DE" w:rsidP="00F00C0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расширение возможностей российских инвесторов в государствах-членах ВТО. </w:t>
      </w:r>
    </w:p>
    <w:p w:rsidR="00B037DE" w:rsidRPr="00D83FA3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Основной принцип участи - права и обязательства вступления России  в ВТО должны способствовать её экономическому росту. </w:t>
      </w:r>
    </w:p>
    <w:p w:rsidR="00B037DE" w:rsidRPr="00D83FA3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D83FA3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D83FA3">
        <w:rPr>
          <w:rFonts w:ascii="Times New Roman" w:hAnsi="Times New Roman" w:cs="Times New Roman"/>
          <w:sz w:val="28"/>
          <w:szCs w:val="28"/>
        </w:rPr>
        <w:t xml:space="preserve"> </w:t>
      </w:r>
      <w:r w:rsidR="00B24B49">
        <w:rPr>
          <w:rFonts w:ascii="Times New Roman" w:hAnsi="Times New Roman" w:cs="Times New Roman"/>
          <w:sz w:val="28"/>
          <w:szCs w:val="28"/>
        </w:rPr>
        <w:t xml:space="preserve">выделялись следующие </w:t>
      </w:r>
      <w:r w:rsidRPr="00D83FA3">
        <w:rPr>
          <w:rFonts w:ascii="Times New Roman" w:hAnsi="Times New Roman" w:cs="Times New Roman"/>
          <w:sz w:val="28"/>
          <w:szCs w:val="28"/>
        </w:rPr>
        <w:t>преимуществ</w:t>
      </w:r>
      <w:r w:rsidR="00B24B49">
        <w:rPr>
          <w:rFonts w:ascii="Times New Roman" w:hAnsi="Times New Roman" w:cs="Times New Roman"/>
          <w:sz w:val="28"/>
          <w:szCs w:val="28"/>
        </w:rPr>
        <w:t>а</w:t>
      </w:r>
      <w:r w:rsidRPr="00D83FA3">
        <w:rPr>
          <w:rFonts w:ascii="Times New Roman" w:hAnsi="Times New Roman" w:cs="Times New Roman"/>
          <w:sz w:val="28"/>
          <w:szCs w:val="28"/>
        </w:rPr>
        <w:t>:</w:t>
      </w:r>
    </w:p>
    <w:p w:rsidR="00B037DE" w:rsidRPr="00F00C06" w:rsidRDefault="00B24B49" w:rsidP="00F00C0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</w:t>
      </w:r>
      <w:r w:rsidR="00B037DE" w:rsidRPr="00F00C06">
        <w:rPr>
          <w:rFonts w:ascii="Times New Roman" w:hAnsi="Times New Roman" w:cs="Times New Roman"/>
          <w:sz w:val="28"/>
          <w:szCs w:val="28"/>
        </w:rPr>
        <w:t xml:space="preserve"> </w:t>
      </w:r>
      <w:r w:rsidR="00287F97">
        <w:rPr>
          <w:rFonts w:ascii="Times New Roman" w:hAnsi="Times New Roman" w:cs="Times New Roman"/>
          <w:sz w:val="28"/>
          <w:szCs w:val="28"/>
        </w:rPr>
        <w:t>имиджа страны</w:t>
      </w:r>
      <w:r>
        <w:rPr>
          <w:rFonts w:ascii="Times New Roman" w:hAnsi="Times New Roman" w:cs="Times New Roman"/>
          <w:sz w:val="28"/>
          <w:szCs w:val="28"/>
        </w:rPr>
        <w:t xml:space="preserve"> на мировой арене</w:t>
      </w:r>
      <w:r w:rsidR="00B037DE" w:rsidRPr="00F00C06">
        <w:rPr>
          <w:rFonts w:ascii="Times New Roman" w:hAnsi="Times New Roman" w:cs="Times New Roman"/>
          <w:sz w:val="28"/>
          <w:szCs w:val="28"/>
        </w:rPr>
        <w:t>;</w:t>
      </w:r>
    </w:p>
    <w:p w:rsidR="00B037DE" w:rsidRPr="00287F97" w:rsidRDefault="00B037DE" w:rsidP="00F00C0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lastRenderedPageBreak/>
        <w:t xml:space="preserve">снижение пошлин и препятствий на пути к мировому торговому рынку. Как результат — импортируемые товары станут дешевле. Снизятся также и экспортные пошлины, что приведет к тому, что российский экспорт также увеличится. </w:t>
      </w:r>
      <w:r w:rsidR="00287F97">
        <w:rPr>
          <w:rFonts w:ascii="Times New Roman" w:hAnsi="Times New Roman" w:cs="Times New Roman"/>
          <w:sz w:val="28"/>
          <w:szCs w:val="28"/>
        </w:rPr>
        <w:t xml:space="preserve">От этого </w:t>
      </w:r>
      <w:proofErr w:type="gramStart"/>
      <w:r w:rsidR="00287F97">
        <w:rPr>
          <w:rFonts w:ascii="Times New Roman" w:hAnsi="Times New Roman" w:cs="Times New Roman"/>
          <w:sz w:val="28"/>
          <w:szCs w:val="28"/>
        </w:rPr>
        <w:t>выиграют</w:t>
      </w:r>
      <w:proofErr w:type="gramEnd"/>
      <w:r w:rsidR="00287F97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Pr="00287F97">
        <w:rPr>
          <w:rFonts w:ascii="Times New Roman" w:hAnsi="Times New Roman" w:cs="Times New Roman"/>
          <w:sz w:val="28"/>
          <w:szCs w:val="28"/>
        </w:rPr>
        <w:t>, сырьевые отрасли.</w:t>
      </w:r>
    </w:p>
    <w:p w:rsidR="00B037DE" w:rsidRPr="00D83FA3" w:rsidRDefault="00B037DE" w:rsidP="00F00C0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доступ к международным схемам разрешения споров в торговых взаимоотношениях;</w:t>
      </w:r>
    </w:p>
    <w:p w:rsidR="00B037DE" w:rsidRPr="00F00C06" w:rsidRDefault="00B037DE" w:rsidP="00F00C06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значительное увеличение конкуренции. Иностранные компании будут более активно работать на российском рынке. Как результат – снижение кредитных ставок для предприятий среднего и малого бизнеса, а также населения в целом. Модернизация российской экономики в сообразности к требованиям современного этапа развивающихся торгово-экономических отношений. </w:t>
      </w:r>
      <w:r w:rsidRPr="00F00C06">
        <w:rPr>
          <w:rFonts w:ascii="Times New Roman" w:hAnsi="Times New Roman" w:cs="Times New Roman"/>
          <w:sz w:val="28"/>
          <w:szCs w:val="28"/>
        </w:rPr>
        <w:t>Многие отечественные производители будут вынуждены уделить внимание качеству своей продукции, чтобы они смогли выйти на мировой рынок</w:t>
      </w:r>
      <w:r w:rsidR="00F00C06">
        <w:rPr>
          <w:rStyle w:val="a4"/>
          <w:rFonts w:ascii="Times New Roman" w:hAnsi="Times New Roman" w:cs="Times New Roman"/>
          <w:sz w:val="28"/>
          <w:szCs w:val="28"/>
        </w:rPr>
        <w:footnoteReference w:id="11"/>
      </w:r>
      <w:r w:rsidRPr="00F00C06">
        <w:rPr>
          <w:rFonts w:ascii="Times New Roman" w:hAnsi="Times New Roman" w:cs="Times New Roman"/>
          <w:sz w:val="28"/>
          <w:szCs w:val="28"/>
        </w:rPr>
        <w:t>.</w:t>
      </w:r>
    </w:p>
    <w:p w:rsidR="00B037DE" w:rsidRPr="00F00C06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>Членство в организации исключает возможность введения заградительных пошлин на экспортируемую российскую продукцию</w:t>
      </w:r>
      <w:r w:rsidR="00F00C06">
        <w:rPr>
          <w:rFonts w:ascii="Times New Roman" w:hAnsi="Times New Roman" w:cs="Times New Roman"/>
          <w:sz w:val="28"/>
          <w:szCs w:val="28"/>
        </w:rPr>
        <w:t>.</w:t>
      </w:r>
      <w:r w:rsidRPr="00F00C06">
        <w:rPr>
          <w:rFonts w:ascii="Times New Roman" w:hAnsi="Times New Roman" w:cs="Times New Roman"/>
          <w:sz w:val="28"/>
          <w:szCs w:val="28"/>
        </w:rPr>
        <w:t xml:space="preserve"> Это сделает выгодным развитие произво</w:t>
      </w:r>
      <w:proofErr w:type="gramStart"/>
      <w:r w:rsidRPr="00F00C06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F00C06">
        <w:rPr>
          <w:rFonts w:ascii="Times New Roman" w:hAnsi="Times New Roman" w:cs="Times New Roman"/>
          <w:sz w:val="28"/>
          <w:szCs w:val="28"/>
        </w:rPr>
        <w:t>ысокой добавленной стоимостью, что позволит улучшить структуру российской экономики и снижать зависимость от экспорта нефтегазовых ресурсов.</w:t>
      </w:r>
    </w:p>
    <w:p w:rsidR="00B037DE" w:rsidRDefault="00B037DE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sz w:val="28"/>
          <w:szCs w:val="28"/>
        </w:rPr>
        <w:t>В целом, выгоды от вступления России в ВТО, проклассифицированные по отдельным параметрам</w:t>
      </w:r>
      <w:r w:rsidR="00F00C06">
        <w:rPr>
          <w:rFonts w:ascii="Times New Roman" w:hAnsi="Times New Roman" w:cs="Times New Roman"/>
          <w:sz w:val="28"/>
          <w:szCs w:val="28"/>
        </w:rPr>
        <w:t>,</w:t>
      </w:r>
      <w:r w:rsidRPr="00F00C06">
        <w:rPr>
          <w:rFonts w:ascii="Times New Roman" w:hAnsi="Times New Roman" w:cs="Times New Roman"/>
          <w:sz w:val="28"/>
          <w:szCs w:val="28"/>
        </w:rPr>
        <w:t xml:space="preserve"> представлены на рис. </w:t>
      </w:r>
      <w:r w:rsidR="00F00C06">
        <w:rPr>
          <w:rFonts w:ascii="Times New Roman" w:hAnsi="Times New Roman" w:cs="Times New Roman"/>
          <w:sz w:val="28"/>
          <w:szCs w:val="28"/>
        </w:rPr>
        <w:t>2</w:t>
      </w:r>
      <w:r w:rsidRPr="00F00C06">
        <w:rPr>
          <w:rFonts w:ascii="Times New Roman" w:hAnsi="Times New Roman" w:cs="Times New Roman"/>
          <w:sz w:val="28"/>
          <w:szCs w:val="28"/>
        </w:rPr>
        <w:t>.1</w:t>
      </w:r>
      <w:r w:rsidR="00F00C06">
        <w:rPr>
          <w:rFonts w:ascii="Times New Roman" w:hAnsi="Times New Roman" w:cs="Times New Roman"/>
          <w:sz w:val="28"/>
          <w:szCs w:val="28"/>
        </w:rPr>
        <w:t>.</w:t>
      </w:r>
    </w:p>
    <w:p w:rsidR="00C66FE9" w:rsidRPr="00F00C06" w:rsidRDefault="00C66FE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России во всемирном торговом союзе несет не только ряд преимуществ и выгод для современной экономики, но и ряд ограничений и отрицательных эффектов.</w:t>
      </w:r>
    </w:p>
    <w:p w:rsidR="00B037DE" w:rsidRPr="00482174" w:rsidRDefault="00B037DE" w:rsidP="00F00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0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2625" cy="379539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112" t="28976" r="35796" b="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7DE" w:rsidRPr="00C66FE9" w:rsidRDefault="00B037DE" w:rsidP="00C66F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66FE9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>.1 – Выгоды от вступления России в ВТО</w:t>
      </w:r>
    </w:p>
    <w:p w:rsidR="00C66FE9" w:rsidRDefault="00C66FE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C66FE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Современные аналитики </w:t>
      </w:r>
      <w:r w:rsidR="00B24B49">
        <w:rPr>
          <w:rFonts w:ascii="Times New Roman" w:hAnsi="Times New Roman" w:cs="Times New Roman"/>
          <w:sz w:val="28"/>
          <w:szCs w:val="28"/>
        </w:rPr>
        <w:t>определяли</w:t>
      </w:r>
      <w:r w:rsidRPr="00C66FE9">
        <w:rPr>
          <w:rFonts w:ascii="Times New Roman" w:hAnsi="Times New Roman" w:cs="Times New Roman"/>
          <w:sz w:val="28"/>
          <w:szCs w:val="28"/>
        </w:rPr>
        <w:t xml:space="preserve"> следующие отрицательные стороны:</w:t>
      </w:r>
    </w:p>
    <w:p w:rsidR="00D52140" w:rsidRPr="00D83FA3" w:rsidRDefault="00D52140" w:rsidP="00C66FE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многие отечественные производители окажутся неконкурентоспособными по отношению к мировым компаниям. Как результат — потеря рабочих мест, увеличение количества безработных. Особенно серьезными последствия будут в моногородах, где основное население привязано к одному источнику существования.</w:t>
      </w:r>
    </w:p>
    <w:p w:rsidR="00D52140" w:rsidRPr="00D83FA3" w:rsidRDefault="00D52140" w:rsidP="00C66FE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произойдет снижение гибкости в вопросах внешнеэкономической деятельности, особенно это может повлиять на отечественное автомобилестроение и аграрный бизнес;</w:t>
      </w:r>
    </w:p>
    <w:p w:rsidR="00D52140" w:rsidRPr="00D83FA3" w:rsidRDefault="00D52140" w:rsidP="00C66FE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более сложными станут вопросы избавления от сырьевой зависимости;</w:t>
      </w:r>
    </w:p>
    <w:p w:rsidR="00D52140" w:rsidRPr="00C66FE9" w:rsidRDefault="00D52140" w:rsidP="00C66FE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уменьшение экспортных пошлин приведет к еще большему дефициту бюджета, который будет покрываться за счет выпуска государственных </w:t>
      </w:r>
      <w:r w:rsidRPr="00D83FA3">
        <w:rPr>
          <w:rFonts w:ascii="Times New Roman" w:hAnsi="Times New Roman" w:cs="Times New Roman"/>
          <w:sz w:val="28"/>
          <w:szCs w:val="28"/>
        </w:rPr>
        <w:lastRenderedPageBreak/>
        <w:t xml:space="preserve">облигаций. </w:t>
      </w:r>
      <w:r w:rsidRPr="00C66FE9">
        <w:rPr>
          <w:rFonts w:ascii="Times New Roman" w:hAnsi="Times New Roman" w:cs="Times New Roman"/>
          <w:sz w:val="28"/>
          <w:szCs w:val="28"/>
        </w:rPr>
        <w:t>Это может привести к увеличению государственного долга с соответствующими последствиями</w:t>
      </w:r>
      <w:r w:rsidR="00C66FE9">
        <w:rPr>
          <w:rStyle w:val="a4"/>
          <w:rFonts w:ascii="Times New Roman" w:hAnsi="Times New Roman" w:cs="Times New Roman"/>
          <w:sz w:val="28"/>
          <w:szCs w:val="28"/>
        </w:rPr>
        <w:footnoteReference w:id="12"/>
      </w:r>
      <w:r w:rsidRPr="00C66FE9">
        <w:rPr>
          <w:rFonts w:ascii="Times New Roman" w:hAnsi="Times New Roman" w:cs="Times New Roman"/>
          <w:sz w:val="28"/>
          <w:szCs w:val="28"/>
        </w:rPr>
        <w:t>.</w:t>
      </w:r>
    </w:p>
    <w:p w:rsidR="00D52140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>Основной минус присоединения России к ВТО, по мнению экспертов, это</w:t>
      </w:r>
      <w:r w:rsidR="00C66FE9">
        <w:rPr>
          <w:rFonts w:ascii="Times New Roman" w:hAnsi="Times New Roman" w:cs="Times New Roman"/>
          <w:sz w:val="28"/>
          <w:szCs w:val="28"/>
        </w:rPr>
        <w:t xml:space="preserve"> </w:t>
      </w:r>
      <w:r w:rsidRPr="00C66FE9">
        <w:rPr>
          <w:rFonts w:ascii="Times New Roman" w:hAnsi="Times New Roman" w:cs="Times New Roman"/>
          <w:sz w:val="28"/>
          <w:szCs w:val="28"/>
        </w:rPr>
        <w:t xml:space="preserve">усиление конкуренции российских производителей </w:t>
      </w:r>
      <w:proofErr w:type="gramStart"/>
      <w:r w:rsidRPr="00C66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6FE9">
        <w:rPr>
          <w:rFonts w:ascii="Times New Roman" w:hAnsi="Times New Roman" w:cs="Times New Roman"/>
          <w:sz w:val="28"/>
          <w:szCs w:val="28"/>
        </w:rPr>
        <w:t xml:space="preserve"> зарубежными. </w:t>
      </w:r>
      <w:r w:rsidRPr="00D83FA3">
        <w:rPr>
          <w:rFonts w:ascii="Times New Roman" w:hAnsi="Times New Roman" w:cs="Times New Roman"/>
          <w:sz w:val="28"/>
          <w:szCs w:val="28"/>
        </w:rPr>
        <w:t>Особенно сильно давление иностранных</w:t>
      </w:r>
      <w:r w:rsidRPr="00482174">
        <w:rPr>
          <w:rFonts w:ascii="Times New Roman" w:hAnsi="Times New Roman" w:cs="Times New Roman"/>
          <w:sz w:val="28"/>
          <w:szCs w:val="28"/>
        </w:rPr>
        <w:t> </w:t>
      </w:r>
      <w:r w:rsidRPr="00D83FA3">
        <w:rPr>
          <w:rFonts w:ascii="Times New Roman" w:hAnsi="Times New Roman" w:cs="Times New Roman"/>
          <w:sz w:val="28"/>
          <w:szCs w:val="28"/>
        </w:rPr>
        <w:t xml:space="preserve"> производителей будет сказываться в автомобилестроении, производстве бытовой техники и некоторых отраслях сельского хозяйства (мясное и молочное животноводство)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13"/>
      </w:r>
      <w:r w:rsidRPr="00D83FA3">
        <w:rPr>
          <w:rFonts w:ascii="Times New Roman" w:hAnsi="Times New Roman" w:cs="Times New Roman"/>
          <w:sz w:val="28"/>
          <w:szCs w:val="28"/>
        </w:rPr>
        <w:t xml:space="preserve">. </w:t>
      </w:r>
      <w:r w:rsidRPr="00C66FE9">
        <w:rPr>
          <w:rFonts w:ascii="Times New Roman" w:hAnsi="Times New Roman" w:cs="Times New Roman"/>
          <w:sz w:val="28"/>
          <w:szCs w:val="28"/>
        </w:rPr>
        <w:t>Расчет потерь отрасли</w:t>
      </w:r>
      <w:r w:rsidR="00C66FE9">
        <w:rPr>
          <w:rFonts w:ascii="Times New Roman" w:hAnsi="Times New Roman" w:cs="Times New Roman"/>
          <w:sz w:val="28"/>
          <w:szCs w:val="28"/>
        </w:rPr>
        <w:t xml:space="preserve"> </w:t>
      </w:r>
      <w:r w:rsidRPr="00C66FE9">
        <w:rPr>
          <w:rFonts w:ascii="Times New Roman" w:hAnsi="Times New Roman" w:cs="Times New Roman"/>
          <w:sz w:val="28"/>
          <w:szCs w:val="28"/>
        </w:rPr>
        <w:t>сельскохозяйственного машиностроения от вступления России в ВТО представлен на рис. 2.</w:t>
      </w:r>
      <w:r w:rsidR="00C66FE9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>.</w:t>
      </w:r>
    </w:p>
    <w:p w:rsidR="0091672B" w:rsidRPr="00C66FE9" w:rsidRDefault="0091672B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482174" w:rsidRDefault="00D52140" w:rsidP="00C66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3925" cy="30365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5040" t="36559" r="25040" b="1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40" w:rsidRPr="00C66FE9" w:rsidRDefault="00D52140" w:rsidP="00C66F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>Рисунок 2.</w:t>
      </w:r>
      <w:r w:rsidR="00C66FE9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 xml:space="preserve"> - Расчет потерь отрасли сельскохозяйственного машиностроения от вступления России в ВТО</w:t>
      </w:r>
      <w:r w:rsidR="00C66FE9">
        <w:rPr>
          <w:rStyle w:val="a4"/>
          <w:rFonts w:ascii="Times New Roman" w:hAnsi="Times New Roman" w:cs="Times New Roman"/>
          <w:sz w:val="28"/>
          <w:szCs w:val="28"/>
        </w:rPr>
        <w:footnoteReference w:id="14"/>
      </w:r>
    </w:p>
    <w:p w:rsidR="00D52140" w:rsidRPr="00C66FE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FE9" w:rsidRDefault="00C66FE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lastRenderedPageBreak/>
        <w:t>В сельском хозяйстве мясное и молочное животноводств</w:t>
      </w:r>
      <w:r w:rsidR="00B24B49">
        <w:rPr>
          <w:rFonts w:ascii="Times New Roman" w:hAnsi="Times New Roman" w:cs="Times New Roman"/>
          <w:sz w:val="28"/>
          <w:szCs w:val="28"/>
        </w:rPr>
        <w:t>о – наиболее уязвимые отрасли</w:t>
      </w:r>
      <w:r w:rsidRPr="00C66FE9">
        <w:rPr>
          <w:rFonts w:ascii="Times New Roman" w:hAnsi="Times New Roman" w:cs="Times New Roman"/>
          <w:sz w:val="28"/>
          <w:szCs w:val="28"/>
        </w:rPr>
        <w:t>. Пострадают эти отрасли от того, что появится большое количество более интересных по цене и качеству товаров для покупателей, соответственно некоторые отечественные компании указанных секторов из-за возросшей конкуренции будут терять большие о</w:t>
      </w:r>
      <w:r>
        <w:rPr>
          <w:rFonts w:ascii="Times New Roman" w:hAnsi="Times New Roman" w:cs="Times New Roman"/>
          <w:sz w:val="28"/>
          <w:szCs w:val="28"/>
        </w:rPr>
        <w:t>бъем продаж, выручку и прибыль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140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>По словам экспертов, кроме положительных и отрицательных моментов вступления России в ВТО есть еще и спорные. К ним относится постепенное исчезновение моногородов, в силу усиления зарубежной конкуренции и банкротства предприятий, которые в моногородах являются основным источников существования населения</w:t>
      </w:r>
      <w:r w:rsidR="00C66FE9">
        <w:rPr>
          <w:rStyle w:val="a4"/>
          <w:rFonts w:ascii="Times New Roman" w:hAnsi="Times New Roman" w:cs="Times New Roman"/>
          <w:sz w:val="28"/>
          <w:szCs w:val="28"/>
        </w:rPr>
        <w:footnoteReference w:id="16"/>
      </w:r>
      <w:r w:rsidRPr="00C66FE9">
        <w:rPr>
          <w:rFonts w:ascii="Times New Roman" w:hAnsi="Times New Roman" w:cs="Times New Roman"/>
          <w:sz w:val="28"/>
          <w:szCs w:val="28"/>
        </w:rPr>
        <w:t>.</w:t>
      </w:r>
    </w:p>
    <w:p w:rsidR="00C66FE9" w:rsidRPr="00C66FE9" w:rsidRDefault="00C66FE9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Принесло ли членство России в ВТО ощутимую пользу для страны</w:t>
      </w:r>
      <w:r w:rsidR="00776202">
        <w:rPr>
          <w:rFonts w:ascii="Times New Roman" w:hAnsi="Times New Roman" w:cs="Times New Roman"/>
          <w:sz w:val="28"/>
          <w:szCs w:val="28"/>
        </w:rPr>
        <w:t xml:space="preserve"> рассмотрим</w:t>
      </w:r>
      <w:proofErr w:type="gramEnd"/>
      <w:r w:rsidR="00776202">
        <w:rPr>
          <w:rFonts w:ascii="Times New Roman" w:hAnsi="Times New Roman" w:cs="Times New Roman"/>
          <w:sz w:val="28"/>
          <w:szCs w:val="28"/>
        </w:rPr>
        <w:t xml:space="preserve"> далее.</w:t>
      </w:r>
    </w:p>
    <w:p w:rsidR="00B037DE" w:rsidRDefault="00B037DE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FE9" w:rsidRPr="00C66FE9" w:rsidRDefault="00C66FE9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0D792B" w:rsidRDefault="00C66FE9" w:rsidP="000D792B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9183036"/>
      <w:bookmarkStart w:id="8" w:name="_Toc29674826"/>
      <w:r w:rsidRPr="000D792B">
        <w:rPr>
          <w:rFonts w:ascii="Times New Roman" w:hAnsi="Times New Roman" w:cs="Times New Roman"/>
          <w:sz w:val="28"/>
          <w:szCs w:val="28"/>
        </w:rPr>
        <w:t>2.2</w:t>
      </w:r>
      <w:r w:rsidR="00D52140" w:rsidRPr="000D792B">
        <w:rPr>
          <w:rFonts w:ascii="Times New Roman" w:hAnsi="Times New Roman" w:cs="Times New Roman"/>
          <w:sz w:val="28"/>
          <w:szCs w:val="28"/>
        </w:rPr>
        <w:t xml:space="preserve">. Изменения и тенденции дальнейшего развития </w:t>
      </w:r>
      <w:r w:rsidRPr="000D792B">
        <w:rPr>
          <w:rFonts w:ascii="Times New Roman" w:hAnsi="Times New Roman" w:cs="Times New Roman"/>
          <w:sz w:val="28"/>
          <w:szCs w:val="28"/>
        </w:rPr>
        <w:t>членства</w:t>
      </w:r>
      <w:r w:rsidR="00D52140" w:rsidRPr="000D792B">
        <w:rPr>
          <w:rFonts w:ascii="Times New Roman" w:hAnsi="Times New Roman" w:cs="Times New Roman"/>
          <w:sz w:val="28"/>
          <w:szCs w:val="28"/>
        </w:rPr>
        <w:t xml:space="preserve"> </w:t>
      </w:r>
      <w:r w:rsidRPr="000D792B">
        <w:rPr>
          <w:rFonts w:ascii="Times New Roman" w:hAnsi="Times New Roman" w:cs="Times New Roman"/>
          <w:sz w:val="28"/>
          <w:szCs w:val="28"/>
        </w:rPr>
        <w:t>России</w:t>
      </w:r>
      <w:r w:rsidR="00D52140" w:rsidRPr="000D792B">
        <w:rPr>
          <w:rFonts w:ascii="Times New Roman" w:hAnsi="Times New Roman" w:cs="Times New Roman"/>
          <w:sz w:val="28"/>
          <w:szCs w:val="28"/>
        </w:rPr>
        <w:t xml:space="preserve"> в ВТО</w:t>
      </w:r>
      <w:bookmarkEnd w:id="7"/>
      <w:bookmarkEnd w:id="8"/>
    </w:p>
    <w:p w:rsidR="00D52140" w:rsidRPr="00C66FE9" w:rsidRDefault="00D52140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C66FE9" w:rsidRDefault="00D52140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>Проанализируем основные изменения положения дел в двух сферах – инвестиции и внешняя торговля – за последние пять лет членства России в ВТО</w:t>
      </w:r>
      <w:r w:rsidR="00C66FE9">
        <w:rPr>
          <w:rFonts w:ascii="Times New Roman" w:hAnsi="Times New Roman" w:cs="Times New Roman"/>
          <w:sz w:val="28"/>
          <w:szCs w:val="28"/>
        </w:rPr>
        <w:t>.</w:t>
      </w:r>
    </w:p>
    <w:p w:rsidR="00D52140" w:rsidRPr="00C66FE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Динамика внешнеторговых операций России по экспорту и импорту за 5 последних лет представлена в табл. </w:t>
      </w:r>
      <w:r w:rsidR="00C66FE9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>.1.</w:t>
      </w:r>
    </w:p>
    <w:p w:rsidR="00C66FE9" w:rsidRDefault="00C66FE9" w:rsidP="00C66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Анализ данных таблицы показывает, что положительная динамика, как по экспортным, так и по импортным операциям началась с 2017 года и </w:t>
      </w:r>
      <w:r w:rsidRPr="00C66FE9"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демонстрирует рост по всем показателям. </w:t>
      </w:r>
      <w:r w:rsidR="00776202">
        <w:rPr>
          <w:rFonts w:ascii="Times New Roman" w:hAnsi="Times New Roman" w:cs="Times New Roman"/>
          <w:sz w:val="28"/>
          <w:szCs w:val="28"/>
        </w:rPr>
        <w:t>По представленным данным н</w:t>
      </w:r>
      <w:r w:rsidRPr="00776202">
        <w:rPr>
          <w:rFonts w:ascii="Times New Roman" w:hAnsi="Times New Roman" w:cs="Times New Roman"/>
          <w:sz w:val="28"/>
          <w:szCs w:val="28"/>
        </w:rPr>
        <w:t>аибольшие темпы прироста наблюдались в 2017 году.</w:t>
      </w:r>
    </w:p>
    <w:p w:rsidR="00C66FE9" w:rsidRDefault="00D52140" w:rsidP="00C66FE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6FE9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 xml:space="preserve">.1 </w:t>
      </w:r>
    </w:p>
    <w:p w:rsidR="00D52140" w:rsidRPr="00C66FE9" w:rsidRDefault="00D52140" w:rsidP="00C66F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>Внешняя торговля Российской Федерации (по методологии платежного баланса) за 2014-2018гг.</w:t>
      </w:r>
      <w:r w:rsidR="00C66FE9">
        <w:rPr>
          <w:rStyle w:val="a4"/>
          <w:rFonts w:ascii="Times New Roman" w:hAnsi="Times New Roman" w:cs="Times New Roman"/>
          <w:sz w:val="28"/>
          <w:szCs w:val="28"/>
        </w:rPr>
        <w:footnoteReference w:id="17"/>
      </w:r>
    </w:p>
    <w:tbl>
      <w:tblPr>
        <w:tblW w:w="9954" w:type="dxa"/>
        <w:jc w:val="center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16"/>
        <w:gridCol w:w="816"/>
        <w:gridCol w:w="1093"/>
        <w:gridCol w:w="816"/>
        <w:gridCol w:w="1089"/>
        <w:gridCol w:w="816"/>
        <w:gridCol w:w="1093"/>
        <w:gridCol w:w="816"/>
        <w:gridCol w:w="898"/>
      </w:tblGrid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0" w:rsidRPr="00C66FE9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(+,-)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(+,-)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(+,-)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(+,-)</w:t>
            </w:r>
          </w:p>
        </w:tc>
      </w:tr>
      <w:tr w:rsidR="00D52140" w:rsidRPr="00482174" w:rsidTr="00776202">
        <w:trPr>
          <w:trHeight w:val="255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0" w:rsidRPr="00C66FE9" w:rsidRDefault="008821F7" w:rsidP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D52140" w:rsidRPr="00C66F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0438">
              <w:rPr>
                <w:rFonts w:ascii="Times New Roman" w:hAnsi="Times New Roman" w:cs="Times New Roman"/>
                <w:sz w:val="20"/>
                <w:szCs w:val="20"/>
              </w:rPr>
              <w:t>долларов</w:t>
            </w:r>
            <w:r w:rsidR="00D52140" w:rsidRPr="00C66FE9">
              <w:rPr>
                <w:rFonts w:ascii="Times New Roman" w:hAnsi="Times New Roman" w:cs="Times New Roman"/>
                <w:sz w:val="20"/>
                <w:szCs w:val="20"/>
              </w:rPr>
              <w:t xml:space="preserve"> США</w:t>
            </w:r>
          </w:p>
        </w:tc>
      </w:tr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10438" w:rsidRDefault="00D10438" w:rsidP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Внешнеторговый</w:t>
            </w:r>
            <w:r w:rsidR="00D52140" w:rsidRPr="00C66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оборот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804681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534440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-270241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473203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-61237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591672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118469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691690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100018</w:t>
            </w:r>
          </w:p>
        </w:tc>
      </w:tr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10438" w:rsidRDefault="00D10438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496806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341419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-155387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281709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-59710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353547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71838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443070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89523</w:t>
            </w:r>
          </w:p>
        </w:tc>
      </w:tr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10438" w:rsidRDefault="00D10438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307875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193021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-114854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191494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-1527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238125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46631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248620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10495</w:t>
            </w:r>
          </w:p>
        </w:tc>
      </w:tr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D10438" w:rsidRDefault="00D10438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Сальдо торгового баланса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188931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148398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-40533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90215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-58183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115422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25207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194450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79028</w:t>
            </w:r>
          </w:p>
        </w:tc>
      </w:tr>
      <w:tr w:rsidR="00D52140" w:rsidRPr="00080D83" w:rsidTr="00776202">
        <w:trPr>
          <w:trHeight w:val="255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83FA3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FA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83FA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83FA3">
              <w:rPr>
                <w:rFonts w:ascii="Times New Roman" w:hAnsi="Times New Roman" w:cs="Times New Roman"/>
                <w:sz w:val="20"/>
                <w:szCs w:val="20"/>
              </w:rPr>
              <w:t>. дальнее зарубежье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D10438" w:rsidRDefault="00D10438" w:rsidP="00080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428121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292130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-135991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241675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-50455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303393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61718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386697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83304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D10438" w:rsidRDefault="00D10438" w:rsidP="00080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271867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170584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-101283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170827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212775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41948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222231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9456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D10438" w:rsidRDefault="00D10438" w:rsidP="00080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Сальдо торгового баланса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156254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121546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-34708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70848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-50698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90618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19770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164466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73848</w:t>
            </w:r>
          </w:p>
        </w:tc>
      </w:tr>
      <w:tr w:rsidR="00D52140" w:rsidRPr="00482174" w:rsidTr="00776202">
        <w:trPr>
          <w:trHeight w:val="255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10438" w:rsidRDefault="00D10438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страны СНГ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68686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49289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-19397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40034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-9255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50154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10120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56373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6219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36009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22437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-13572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20667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-1770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25351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4684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26389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</w:tr>
      <w:tr w:rsidR="00D10438" w:rsidRPr="00482174" w:rsidTr="00D10438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Сальдо торгового баланса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32677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26852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-5825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19367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-7485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24803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5436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29984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5181</w:t>
            </w:r>
          </w:p>
        </w:tc>
      </w:tr>
      <w:tr w:rsidR="00D52140" w:rsidRPr="00482174" w:rsidTr="00776202">
        <w:trPr>
          <w:trHeight w:val="300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</w:p>
        </w:tc>
      </w:tr>
      <w:tr w:rsidR="00D52140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 w:rsidP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Внешнеторговый оборот</w:t>
            </w:r>
          </w:p>
          <w:p w:rsidR="00D52140" w:rsidRPr="00C66FE9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-33,6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2140" w:rsidRPr="00C66FE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-31,3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-37,3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D52140" w:rsidRPr="00080D83" w:rsidTr="00776202">
        <w:trPr>
          <w:trHeight w:val="255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. дальнее зарубежье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-17,3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-37,3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D52140" w:rsidRPr="00482174" w:rsidTr="00776202">
        <w:trPr>
          <w:trHeight w:val="255"/>
          <w:jc w:val="center"/>
        </w:trPr>
        <w:tc>
          <w:tcPr>
            <w:tcW w:w="9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C66FE9" w:rsidRDefault="00D52140" w:rsidP="00C6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страны СНГ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-28,2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-18,8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D10438" w:rsidRPr="00482174" w:rsidTr="00D10438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Default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-37,7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438" w:rsidRPr="00C66FE9" w:rsidRDefault="00D10438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E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</w:tbl>
    <w:p w:rsidR="00D52140" w:rsidRPr="00482174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C66FE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E9">
        <w:rPr>
          <w:rFonts w:ascii="Times New Roman" w:hAnsi="Times New Roman" w:cs="Times New Roman"/>
          <w:sz w:val="28"/>
          <w:szCs w:val="28"/>
        </w:rPr>
        <w:t xml:space="preserve">Наиболее наглядно динамика изменений экспортно-импортных операций представлена на рис. </w:t>
      </w:r>
      <w:r w:rsidR="00776202">
        <w:rPr>
          <w:rFonts w:ascii="Times New Roman" w:hAnsi="Times New Roman" w:cs="Times New Roman"/>
          <w:sz w:val="28"/>
          <w:szCs w:val="28"/>
        </w:rPr>
        <w:t>2</w:t>
      </w:r>
      <w:r w:rsidRPr="00C66FE9">
        <w:rPr>
          <w:rFonts w:ascii="Times New Roman" w:hAnsi="Times New Roman" w:cs="Times New Roman"/>
          <w:sz w:val="28"/>
          <w:szCs w:val="28"/>
        </w:rPr>
        <w:t>.</w:t>
      </w:r>
      <w:r w:rsidR="00386D75">
        <w:rPr>
          <w:rFonts w:ascii="Times New Roman" w:hAnsi="Times New Roman" w:cs="Times New Roman"/>
          <w:sz w:val="28"/>
          <w:szCs w:val="28"/>
        </w:rPr>
        <w:t>3</w:t>
      </w:r>
      <w:r w:rsidRPr="00C66FE9">
        <w:rPr>
          <w:rFonts w:ascii="Times New Roman" w:hAnsi="Times New Roman" w:cs="Times New Roman"/>
          <w:sz w:val="28"/>
          <w:szCs w:val="28"/>
        </w:rPr>
        <w:t>.</w:t>
      </w:r>
    </w:p>
    <w:p w:rsidR="00D52140" w:rsidRPr="00482174" w:rsidRDefault="00D52140" w:rsidP="00776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7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95975" cy="2724150"/>
            <wp:effectExtent l="19050" t="0" r="952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140" w:rsidRDefault="00D52140" w:rsidP="007762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2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776202">
        <w:rPr>
          <w:rFonts w:ascii="Times New Roman" w:hAnsi="Times New Roman" w:cs="Times New Roman"/>
          <w:sz w:val="28"/>
          <w:szCs w:val="28"/>
        </w:rPr>
        <w:t>2</w:t>
      </w:r>
      <w:r w:rsidRPr="00776202">
        <w:rPr>
          <w:rFonts w:ascii="Times New Roman" w:hAnsi="Times New Roman" w:cs="Times New Roman"/>
          <w:sz w:val="28"/>
          <w:szCs w:val="28"/>
        </w:rPr>
        <w:t>.</w:t>
      </w:r>
      <w:r w:rsidR="00386D75">
        <w:rPr>
          <w:rFonts w:ascii="Times New Roman" w:hAnsi="Times New Roman" w:cs="Times New Roman"/>
          <w:sz w:val="28"/>
          <w:szCs w:val="28"/>
        </w:rPr>
        <w:t>3</w:t>
      </w:r>
      <w:r w:rsidRPr="00776202">
        <w:rPr>
          <w:rFonts w:ascii="Times New Roman" w:hAnsi="Times New Roman" w:cs="Times New Roman"/>
          <w:sz w:val="28"/>
          <w:szCs w:val="28"/>
        </w:rPr>
        <w:t xml:space="preserve"> – Динамика экспортно-импортных  торговых операций за 2014-2018гг., млн. руб.</w:t>
      </w:r>
    </w:p>
    <w:p w:rsidR="00776202" w:rsidRPr="00776202" w:rsidRDefault="00776202" w:rsidP="007762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2140" w:rsidRPr="00776202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02">
        <w:rPr>
          <w:rFonts w:ascii="Times New Roman" w:hAnsi="Times New Roman" w:cs="Times New Roman"/>
          <w:sz w:val="28"/>
          <w:szCs w:val="28"/>
        </w:rPr>
        <w:t>По официальным данным Федеральной службы государственной статистики</w:t>
      </w:r>
      <w:r w:rsidR="00776202">
        <w:rPr>
          <w:rFonts w:ascii="Times New Roman" w:hAnsi="Times New Roman" w:cs="Times New Roman"/>
          <w:sz w:val="28"/>
          <w:szCs w:val="28"/>
        </w:rPr>
        <w:t>,</w:t>
      </w:r>
      <w:r w:rsidRPr="00776202">
        <w:rPr>
          <w:rFonts w:ascii="Times New Roman" w:hAnsi="Times New Roman" w:cs="Times New Roman"/>
          <w:sz w:val="28"/>
          <w:szCs w:val="28"/>
        </w:rPr>
        <w:t xml:space="preserve"> структура экспортных операций выгладит следующим образом (табл. </w:t>
      </w:r>
      <w:r w:rsidR="00776202">
        <w:rPr>
          <w:rFonts w:ascii="Times New Roman" w:hAnsi="Times New Roman" w:cs="Times New Roman"/>
          <w:sz w:val="28"/>
          <w:szCs w:val="28"/>
        </w:rPr>
        <w:t>2</w:t>
      </w:r>
      <w:r w:rsidRPr="00776202">
        <w:rPr>
          <w:rFonts w:ascii="Times New Roman" w:hAnsi="Times New Roman" w:cs="Times New Roman"/>
          <w:sz w:val="28"/>
          <w:szCs w:val="28"/>
        </w:rPr>
        <w:t>.2)</w:t>
      </w:r>
      <w:r w:rsidR="00776202">
        <w:rPr>
          <w:rFonts w:ascii="Times New Roman" w:hAnsi="Times New Roman" w:cs="Times New Roman"/>
          <w:sz w:val="28"/>
          <w:szCs w:val="28"/>
        </w:rPr>
        <w:t>.</w:t>
      </w:r>
    </w:p>
    <w:p w:rsidR="00776202" w:rsidRDefault="00D52140" w:rsidP="007762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620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6202">
        <w:rPr>
          <w:rFonts w:ascii="Times New Roman" w:hAnsi="Times New Roman" w:cs="Times New Roman"/>
          <w:sz w:val="28"/>
          <w:szCs w:val="28"/>
        </w:rPr>
        <w:t>2</w:t>
      </w:r>
      <w:r w:rsidRPr="00776202">
        <w:rPr>
          <w:rFonts w:ascii="Times New Roman" w:hAnsi="Times New Roman" w:cs="Times New Roman"/>
          <w:sz w:val="28"/>
          <w:szCs w:val="28"/>
        </w:rPr>
        <w:t>.2</w:t>
      </w:r>
    </w:p>
    <w:p w:rsidR="00D52140" w:rsidRPr="00776202" w:rsidRDefault="00D52140" w:rsidP="007762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202">
        <w:rPr>
          <w:rFonts w:ascii="Times New Roman" w:hAnsi="Times New Roman" w:cs="Times New Roman"/>
          <w:sz w:val="28"/>
          <w:szCs w:val="28"/>
        </w:rPr>
        <w:t>Товарная структура экспорта Российской Федерации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876"/>
        <w:gridCol w:w="853"/>
        <w:gridCol w:w="876"/>
        <w:gridCol w:w="853"/>
        <w:gridCol w:w="876"/>
        <w:gridCol w:w="853"/>
        <w:gridCol w:w="876"/>
        <w:gridCol w:w="853"/>
      </w:tblGrid>
      <w:tr w:rsidR="00D52140" w:rsidRPr="00773C19" w:rsidTr="00773C19">
        <w:trPr>
          <w:trHeight w:val="270"/>
        </w:trPr>
        <w:tc>
          <w:tcPr>
            <w:tcW w:w="2567" w:type="dxa"/>
            <w:vMerge w:val="restart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9" w:type="dxa"/>
            <w:gridSpan w:val="2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29" w:type="dxa"/>
            <w:gridSpan w:val="2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29" w:type="dxa"/>
            <w:gridSpan w:val="2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29" w:type="dxa"/>
            <w:gridSpan w:val="2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2017</w:t>
            </w:r>
          </w:p>
        </w:tc>
      </w:tr>
      <w:tr w:rsidR="00D52140" w:rsidRPr="00080D83" w:rsidTr="00773C19">
        <w:trPr>
          <w:trHeight w:val="780"/>
        </w:trPr>
        <w:tc>
          <w:tcPr>
            <w:tcW w:w="2567" w:type="dxa"/>
            <w:vMerge/>
            <w:vAlign w:val="center"/>
            <w:hideMark/>
          </w:tcPr>
          <w:p w:rsidR="00D52140" w:rsidRPr="00773C19" w:rsidRDefault="00D52140" w:rsidP="007762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hideMark/>
          </w:tcPr>
          <w:p w:rsidR="00D52140" w:rsidRPr="00D83FA3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hideMark/>
          </w:tcPr>
          <w:p w:rsidR="00D52140" w:rsidRPr="00D83FA3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hideMark/>
          </w:tcPr>
          <w:p w:rsidR="00D52140" w:rsidRPr="00D83FA3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hideMark/>
          </w:tcPr>
          <w:p w:rsidR="00D52140" w:rsidRPr="00D83FA3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</w:tr>
      <w:tr w:rsidR="00773C19" w:rsidRPr="00773C19" w:rsidTr="00773C19">
        <w:trPr>
          <w:trHeight w:val="153"/>
        </w:trPr>
        <w:tc>
          <w:tcPr>
            <w:tcW w:w="2567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hideMark/>
          </w:tcPr>
          <w:p w:rsidR="00773C19" w:rsidRP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2140" w:rsidRPr="00773C19" w:rsidTr="00773C19">
        <w:trPr>
          <w:trHeight w:val="255"/>
        </w:trPr>
        <w:tc>
          <w:tcPr>
            <w:tcW w:w="2567" w:type="dxa"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Экспорт – всего, в </w:t>
            </w:r>
            <w:proofErr w:type="spellStart"/>
            <w:r w:rsidRPr="00773C19">
              <w:rPr>
                <w:rFonts w:ascii="Times New Roman" w:hAnsi="Times New Roman" w:cs="Times New Roman"/>
              </w:rPr>
              <w:t>т.ч</w:t>
            </w:r>
            <w:proofErr w:type="spellEnd"/>
            <w:r w:rsidRPr="00773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497359</w:t>
            </w:r>
          </w:p>
        </w:tc>
        <w:tc>
          <w:tcPr>
            <w:tcW w:w="853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343512</w:t>
            </w:r>
          </w:p>
        </w:tc>
        <w:tc>
          <w:tcPr>
            <w:tcW w:w="853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285652</w:t>
            </w:r>
          </w:p>
        </w:tc>
        <w:tc>
          <w:tcPr>
            <w:tcW w:w="853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357767</w:t>
            </w:r>
          </w:p>
        </w:tc>
        <w:tc>
          <w:tcPr>
            <w:tcW w:w="853" w:type="dxa"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</w:tr>
      <w:tr w:rsidR="00D52140" w:rsidRPr="00773C19" w:rsidTr="00773C19">
        <w:trPr>
          <w:trHeight w:val="553"/>
        </w:trPr>
        <w:tc>
          <w:tcPr>
            <w:tcW w:w="2567" w:type="dxa"/>
            <w:vAlign w:val="bottom"/>
            <w:hideMark/>
          </w:tcPr>
          <w:p w:rsidR="00D52140" w:rsidRPr="00D83FA3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 xml:space="preserve">продовольственные товары и сельскохозяйственное сырье 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18982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16215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17075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20699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5,8</w:t>
            </w:r>
          </w:p>
        </w:tc>
      </w:tr>
      <w:tr w:rsidR="00D52140" w:rsidRPr="00773C19" w:rsidTr="00773C19">
        <w:trPr>
          <w:trHeight w:val="255"/>
        </w:trPr>
        <w:tc>
          <w:tcPr>
            <w:tcW w:w="2567" w:type="dxa"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минеральные продукты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350266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219167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169145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216184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60,4</w:t>
            </w:r>
          </w:p>
        </w:tc>
      </w:tr>
      <w:tr w:rsidR="00D52140" w:rsidRPr="00773C19" w:rsidTr="00773C19">
        <w:trPr>
          <w:trHeight w:val="510"/>
        </w:trPr>
        <w:tc>
          <w:tcPr>
            <w:tcW w:w="2567" w:type="dxa"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29246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25405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20819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23972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6,7</w:t>
            </w:r>
          </w:p>
        </w:tc>
      </w:tr>
      <w:tr w:rsidR="00D52140" w:rsidRPr="00773C19" w:rsidTr="00773C19">
        <w:trPr>
          <w:trHeight w:val="510"/>
        </w:trPr>
        <w:tc>
          <w:tcPr>
            <w:tcW w:w="2567" w:type="dxa"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кожевенное сырье, пушнина и изделия из них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0,1</w:t>
            </w:r>
          </w:p>
        </w:tc>
      </w:tr>
      <w:tr w:rsidR="00D52140" w:rsidRPr="00773C19" w:rsidTr="00773C19">
        <w:trPr>
          <w:trHeight w:val="510"/>
        </w:trPr>
        <w:tc>
          <w:tcPr>
            <w:tcW w:w="2567" w:type="dxa"/>
            <w:vAlign w:val="bottom"/>
            <w:hideMark/>
          </w:tcPr>
          <w:p w:rsidR="00D52140" w:rsidRPr="00D83FA3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11583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9845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9807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76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11775</w:t>
            </w:r>
          </w:p>
        </w:tc>
        <w:tc>
          <w:tcPr>
            <w:tcW w:w="853" w:type="dxa"/>
            <w:noWrap/>
            <w:vAlign w:val="bottom"/>
            <w:hideMark/>
          </w:tcPr>
          <w:p w:rsidR="00D52140" w:rsidRPr="00773C19" w:rsidRDefault="00D52140" w:rsidP="00776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3,3</w:t>
            </w:r>
          </w:p>
        </w:tc>
      </w:tr>
    </w:tbl>
    <w:p w:rsidR="00D52140" w:rsidRDefault="00773C19" w:rsidP="00773C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2.2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876"/>
        <w:gridCol w:w="853"/>
        <w:gridCol w:w="876"/>
        <w:gridCol w:w="853"/>
        <w:gridCol w:w="876"/>
        <w:gridCol w:w="853"/>
        <w:gridCol w:w="876"/>
        <w:gridCol w:w="853"/>
      </w:tblGrid>
      <w:tr w:rsidR="00773C19" w:rsidTr="00773C19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Default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текстиль, текстильные изделия  и обувь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773C19" w:rsidTr="00773C19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металлы, драгоценные камни и изделия из них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773C19" w:rsidTr="00773C19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</w:tr>
      <w:tr w:rsidR="00773C19" w:rsidTr="00773C19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Default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C19" w:rsidRDefault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</w:tbl>
    <w:p w:rsidR="00773C19" w:rsidRPr="00773C19" w:rsidRDefault="00773C1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D83FA3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Анализируя данные можно отметить, что основной вид экспортируемой продукции – минеральные (60,4% от всего экспорта). На втором месте – металлы, драгоценные камни и изделия из них (13,5%).</w:t>
      </w: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Структура импорта представлена в табл</w:t>
      </w:r>
      <w:r w:rsidR="00773C19">
        <w:rPr>
          <w:rFonts w:ascii="Times New Roman" w:hAnsi="Times New Roman" w:cs="Times New Roman"/>
          <w:sz w:val="28"/>
          <w:szCs w:val="28"/>
        </w:rPr>
        <w:t>ице</w:t>
      </w:r>
      <w:r w:rsidRPr="00773C19">
        <w:rPr>
          <w:rFonts w:ascii="Times New Roman" w:hAnsi="Times New Roman" w:cs="Times New Roman"/>
          <w:sz w:val="28"/>
          <w:szCs w:val="28"/>
        </w:rPr>
        <w:t xml:space="preserve">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.3.</w:t>
      </w:r>
    </w:p>
    <w:p w:rsidR="00773C19" w:rsidRDefault="00D52140" w:rsidP="00773C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.3</w:t>
      </w:r>
    </w:p>
    <w:p w:rsidR="00D52140" w:rsidRPr="00773C19" w:rsidRDefault="00D52140" w:rsidP="00773C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Товарная структура импорта Российской Федерации</w:t>
      </w:r>
    </w:p>
    <w:tbl>
      <w:tblPr>
        <w:tblW w:w="9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876"/>
        <w:gridCol w:w="853"/>
        <w:gridCol w:w="876"/>
        <w:gridCol w:w="853"/>
        <w:gridCol w:w="876"/>
        <w:gridCol w:w="853"/>
        <w:gridCol w:w="876"/>
        <w:gridCol w:w="853"/>
      </w:tblGrid>
      <w:tr w:rsidR="00D52140" w:rsidRPr="00482174" w:rsidTr="00773C19">
        <w:trPr>
          <w:trHeight w:val="27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2017</w:t>
            </w:r>
          </w:p>
        </w:tc>
      </w:tr>
      <w:tr w:rsidR="00D52140" w:rsidRPr="00080D83" w:rsidTr="00773C19">
        <w:trPr>
          <w:trHeight w:val="78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83FA3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83FA3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83FA3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Млн. </w:t>
            </w:r>
            <w:r w:rsidRPr="00773C19">
              <w:rPr>
                <w:rFonts w:ascii="Times New Roman" w:hAnsi="Times New Roman" w:cs="Times New Roman"/>
              </w:rPr>
              <w:br/>
              <w:t xml:space="preserve">долл. </w:t>
            </w:r>
            <w:r w:rsidRPr="00773C19">
              <w:rPr>
                <w:rFonts w:ascii="Times New Roman" w:hAnsi="Times New Roman" w:cs="Times New Roman"/>
              </w:rPr>
              <w:br/>
              <w:t>США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40" w:rsidRPr="00D83FA3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>В пр</w:t>
            </w:r>
            <w:proofErr w:type="gramStart"/>
            <w:r w:rsidRPr="00D83FA3">
              <w:rPr>
                <w:rFonts w:ascii="Times New Roman" w:hAnsi="Times New Roman" w:cs="Times New Roman"/>
              </w:rPr>
              <w:t>о-</w:t>
            </w:r>
            <w:proofErr w:type="gramEnd"/>
            <w:r w:rsidRPr="00D83FA3">
              <w:rPr>
                <w:rFonts w:ascii="Times New Roman" w:hAnsi="Times New Roman" w:cs="Times New Roman"/>
              </w:rPr>
              <w:br/>
              <w:t xml:space="preserve">центах </w:t>
            </w:r>
            <w:r w:rsidRPr="00D83FA3">
              <w:rPr>
                <w:rFonts w:ascii="Times New Roman" w:hAnsi="Times New Roman" w:cs="Times New Roman"/>
              </w:rPr>
              <w:br/>
              <w:t>к итогу</w:t>
            </w:r>
          </w:p>
        </w:tc>
      </w:tr>
      <w:tr w:rsidR="00D52140" w:rsidRPr="00482174" w:rsidTr="00773C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2140" w:rsidRPr="00D83FA3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FA3">
              <w:rPr>
                <w:rFonts w:ascii="Times New Roman" w:hAnsi="Times New Roman" w:cs="Times New Roman"/>
              </w:rPr>
              <w:t xml:space="preserve">Импорт – всего, в </w:t>
            </w:r>
            <w:proofErr w:type="spellStart"/>
            <w:r w:rsidRPr="00D83FA3">
              <w:rPr>
                <w:rFonts w:ascii="Times New Roman" w:hAnsi="Times New Roman" w:cs="Times New Roman"/>
              </w:rPr>
              <w:t>т.ч</w:t>
            </w:r>
            <w:proofErr w:type="spellEnd"/>
            <w:r w:rsidRPr="00D83F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287063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182902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182448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227464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100</w:t>
            </w:r>
          </w:p>
        </w:tc>
      </w:tr>
      <w:tr w:rsidR="00D52140" w:rsidRPr="00482174" w:rsidTr="00773C19">
        <w:trPr>
          <w:trHeight w:val="5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 xml:space="preserve">продовольственные товары и </w:t>
            </w:r>
            <w:r w:rsidR="00773C19">
              <w:rPr>
                <w:rFonts w:ascii="Times New Roman" w:hAnsi="Times New Roman" w:cs="Times New Roman"/>
              </w:rPr>
              <w:t>с/х</w:t>
            </w:r>
            <w:r w:rsidRPr="00773C19">
              <w:rPr>
                <w:rFonts w:ascii="Times New Roman" w:hAnsi="Times New Roman" w:cs="Times New Roman"/>
              </w:rPr>
              <w:t xml:space="preserve"> сырье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39957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26650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25072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28924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12,7</w:t>
            </w:r>
          </w:p>
        </w:tc>
      </w:tr>
      <w:tr w:rsidR="00D52140" w:rsidRPr="00482174" w:rsidTr="00773C1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минеральные продукты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7334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4981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3237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4476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2</w:t>
            </w:r>
          </w:p>
        </w:tc>
      </w:tr>
      <w:tr w:rsidR="00D52140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46480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33989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33814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40298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17,7</w:t>
            </w:r>
          </w:p>
        </w:tc>
      </w:tr>
      <w:tr w:rsidR="00773C19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Default="00773C19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кожевенное сырье, пушнина и изделия из них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73C19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773C19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текстиль, текстильные изделия  и обувь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C19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металлы, драгоценные камни и изделия из них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773C19" w:rsidRPr="00482174" w:rsidTr="00773C19">
        <w:trPr>
          <w:trHeight w:val="5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773C19" w:rsidRDefault="00773C19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C19">
              <w:rPr>
                <w:rFonts w:ascii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</w:tr>
      <w:tr w:rsidR="00773C19" w:rsidRPr="00482174" w:rsidTr="00773C19">
        <w:trPr>
          <w:trHeight w:val="29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C19" w:rsidRPr="00D10438" w:rsidRDefault="00D10438" w:rsidP="00773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19" w:rsidRDefault="00773C19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</w:tbl>
    <w:p w:rsidR="00773C19" w:rsidRDefault="00773C19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D83FA3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По данным таблицы можно отметить, что основными продуктами импорта в Российскую Федерацию являются машины, оборудование и транспортные средства (48,6% в структуре импорта). </w:t>
      </w:r>
      <w:r w:rsidRPr="00D83FA3">
        <w:rPr>
          <w:rFonts w:ascii="Times New Roman" w:hAnsi="Times New Roman" w:cs="Times New Roman"/>
          <w:sz w:val="28"/>
          <w:szCs w:val="28"/>
        </w:rPr>
        <w:t xml:space="preserve">На втором месте – </w:t>
      </w:r>
      <w:r w:rsidRPr="00D83FA3">
        <w:rPr>
          <w:rFonts w:ascii="Times New Roman" w:hAnsi="Times New Roman" w:cs="Times New Roman"/>
          <w:sz w:val="28"/>
          <w:szCs w:val="28"/>
        </w:rPr>
        <w:lastRenderedPageBreak/>
        <w:t>продукция химической промышленности и каучук (17,7%), на третьем - продовольственные товары и сельскохозяйственное сырье (12,7%).</w:t>
      </w:r>
    </w:p>
    <w:p w:rsid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Основная проблема реализации внешнеторговой политики носит геополитический характер и обусловлена введением западных санкций и ухудшением отношений с Украиной, экономическая блокада Крыма</w:t>
      </w:r>
      <w:r w:rsidR="00773C19">
        <w:rPr>
          <w:rFonts w:ascii="Times New Roman" w:hAnsi="Times New Roman" w:cs="Times New Roman"/>
          <w:sz w:val="28"/>
          <w:szCs w:val="28"/>
        </w:rPr>
        <w:t>.</w:t>
      </w:r>
      <w:r w:rsidRPr="0077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Наиболее результаты этих действий оказали свое влияние в 2014-2016гг., когда страна была еще не готова к восприятию таких событий. В основном под влияние санкций пострадала топливно-энергетическая отрасль промышленности страны</w:t>
      </w:r>
      <w:r w:rsidR="00773C19">
        <w:rPr>
          <w:rStyle w:val="a4"/>
          <w:rFonts w:ascii="Times New Roman" w:hAnsi="Times New Roman" w:cs="Times New Roman"/>
          <w:sz w:val="28"/>
          <w:szCs w:val="28"/>
        </w:rPr>
        <w:footnoteReference w:id="18"/>
      </w:r>
      <w:r w:rsidRPr="00773C19">
        <w:rPr>
          <w:rFonts w:ascii="Times New Roman" w:hAnsi="Times New Roman" w:cs="Times New Roman"/>
          <w:sz w:val="28"/>
          <w:szCs w:val="28"/>
        </w:rPr>
        <w:t>.</w:t>
      </w: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Последующие события и решения привели к тому, что на мировом рынке появилось много стран, желающих занять образовавшуюся нишу и увеличить товарооборот с Россией</w:t>
      </w:r>
      <w:r w:rsidR="00773C19">
        <w:rPr>
          <w:rFonts w:ascii="Times New Roman" w:hAnsi="Times New Roman" w:cs="Times New Roman"/>
          <w:sz w:val="28"/>
          <w:szCs w:val="28"/>
        </w:rPr>
        <w:t>.</w:t>
      </w:r>
      <w:r w:rsidRPr="00773C19">
        <w:rPr>
          <w:rFonts w:ascii="Times New Roman" w:hAnsi="Times New Roman" w:cs="Times New Roman"/>
          <w:sz w:val="28"/>
          <w:szCs w:val="28"/>
        </w:rPr>
        <w:t xml:space="preserve"> Даже сами европейские компании в обход санкций пытаются реализовать свою продукцию через третьи страны.</w:t>
      </w: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Помимо внешних причин, влияющих на развитие внешнеторговых отношений России с мировым сообществом, существует и ряд внутренних, оказывающих такое же значительное воздействие</w:t>
      </w:r>
      <w:r w:rsidR="00773C19">
        <w:rPr>
          <w:rFonts w:ascii="Times New Roman" w:hAnsi="Times New Roman" w:cs="Times New Roman"/>
          <w:sz w:val="28"/>
          <w:szCs w:val="28"/>
        </w:rPr>
        <w:t>.</w:t>
      </w:r>
      <w:r w:rsidRPr="00773C19">
        <w:rPr>
          <w:rFonts w:ascii="Times New Roman" w:hAnsi="Times New Roman" w:cs="Times New Roman"/>
          <w:sz w:val="28"/>
          <w:szCs w:val="28"/>
        </w:rPr>
        <w:t xml:space="preserve"> Так, например, увеличение ключевой ставки ЦБ РФ и введение  внутреннего ограничения доступа к Европейским более дешевым финансовым ресурсам привело к повышению цен товаропроизводителей и сворачиванию ряда важных инвестиционных проектов. Рост цен на импортную продукцию, которая является сырьем для производства российский товаров, также влияет на повышение уровня цен</w:t>
      </w:r>
      <w:r w:rsidR="00773C19">
        <w:rPr>
          <w:rFonts w:ascii="Times New Roman" w:hAnsi="Times New Roman" w:cs="Times New Roman"/>
          <w:sz w:val="28"/>
          <w:szCs w:val="28"/>
        </w:rPr>
        <w:t>.</w:t>
      </w: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в экономику России по основным странам инвесторам представлены в табл.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.4.</w:t>
      </w:r>
    </w:p>
    <w:p w:rsidR="00773C19" w:rsidRPr="00773C19" w:rsidRDefault="00773C19" w:rsidP="00773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Анализ данных показывает снижение инвестиций таких стран как: Гонконг, Люксембург, Синг</w:t>
      </w:r>
      <w:r w:rsidR="00287F97">
        <w:rPr>
          <w:rFonts w:ascii="Times New Roman" w:hAnsi="Times New Roman" w:cs="Times New Roman"/>
          <w:sz w:val="28"/>
          <w:szCs w:val="28"/>
        </w:rPr>
        <w:t>апу</w:t>
      </w:r>
      <w:r w:rsidRPr="00773C19">
        <w:rPr>
          <w:rFonts w:ascii="Times New Roman" w:hAnsi="Times New Roman" w:cs="Times New Roman"/>
          <w:sz w:val="28"/>
          <w:szCs w:val="28"/>
        </w:rPr>
        <w:t xml:space="preserve">р, Бермуды, Франция. И наоборот увеличение инвестиций Саудовская Аравия, Белиз, Великобритания, Германия. </w:t>
      </w:r>
      <w:r w:rsidRPr="00773C19">
        <w:rPr>
          <w:rFonts w:ascii="Times New Roman" w:hAnsi="Times New Roman" w:cs="Times New Roman"/>
          <w:sz w:val="28"/>
          <w:szCs w:val="28"/>
        </w:rPr>
        <w:lastRenderedPageBreak/>
        <w:t>Последние подтверждаю тот факт, что западные компании видят в России инвестиционный потенциал и пытаются инвестировать капитал в обход своих же секционных мер.</w:t>
      </w:r>
    </w:p>
    <w:p w:rsidR="00773C19" w:rsidRDefault="00D52140" w:rsidP="00773C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.4</w:t>
      </w:r>
    </w:p>
    <w:p w:rsidR="00773C19" w:rsidRDefault="00D52140" w:rsidP="00773C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в экономику России, </w:t>
      </w:r>
    </w:p>
    <w:p w:rsidR="00D52140" w:rsidRPr="00773C19" w:rsidRDefault="00D52140" w:rsidP="00773C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млн. долларов США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234"/>
        <w:gridCol w:w="968"/>
        <w:gridCol w:w="958"/>
        <w:gridCol w:w="1027"/>
        <w:gridCol w:w="967"/>
        <w:gridCol w:w="1134"/>
        <w:gridCol w:w="967"/>
        <w:gridCol w:w="1116"/>
      </w:tblGrid>
      <w:tr w:rsidR="00D52140" w:rsidRPr="00482174" w:rsidTr="00D52140">
        <w:trPr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% к 2014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% к 2015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% к 2016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из них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22031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6853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31,11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32539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28557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87,76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Багамы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3638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140,41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113,59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107,05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Люксембург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-693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-5770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832,61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16,27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3378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-359,74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114,20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8796,76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16,61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926,67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42,99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434,31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907,39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82,03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Бермуды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49,24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-531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-117,33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-287,16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-49,69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75,81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118,45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Джерси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-717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-295,96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28,65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136,84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Гонконг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82,42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-22,06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-1910,00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29,52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192,34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123,13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424,93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209,82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121,29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80,83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58,57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-452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-84,64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-80,09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50,83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50,75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40,58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D10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96,55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292,86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114,63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-14,81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</w:tr>
      <w:tr w:rsidR="00D52140" w:rsidRPr="00482174" w:rsidTr="00D52140">
        <w:trPr>
          <w:cantSplit/>
          <w:trHeight w:val="3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D10438" w:rsidRDefault="00D10438" w:rsidP="0077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151,53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140" w:rsidRPr="00773C19" w:rsidRDefault="00D52140" w:rsidP="0077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59,29</w:t>
            </w:r>
          </w:p>
        </w:tc>
      </w:tr>
    </w:tbl>
    <w:p w:rsidR="00D52140" w:rsidRPr="00482174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773C19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 xml:space="preserve">Прямые инвестиции из России в экономику крупнейших стран получателей прямых инвестиций представлены в табл.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.5.</w:t>
      </w:r>
    </w:p>
    <w:p w:rsidR="00E841C5" w:rsidRPr="00E841C5" w:rsidRDefault="00E841C5" w:rsidP="00E8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C5">
        <w:rPr>
          <w:rFonts w:ascii="Times New Roman" w:hAnsi="Times New Roman" w:cs="Times New Roman"/>
          <w:sz w:val="28"/>
          <w:szCs w:val="28"/>
        </w:rPr>
        <w:t>Таким образом, представленные данные показывают снижение инвестиционного интереса в экономику таких стран как: Джерси, Люксембург, Великобритания, Ирландия. И увеличения инвестиционной привлекательности экономики таких стран как: Австрия, Кипр, Сингапур, Германия, Франция.</w:t>
      </w:r>
    </w:p>
    <w:p w:rsidR="00773C19" w:rsidRDefault="00D52140" w:rsidP="00773C1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73C19">
        <w:rPr>
          <w:rFonts w:ascii="Times New Roman" w:hAnsi="Times New Roman" w:cs="Times New Roman"/>
          <w:sz w:val="28"/>
          <w:szCs w:val="28"/>
        </w:rPr>
        <w:t>2</w:t>
      </w:r>
      <w:r w:rsidRPr="00773C19">
        <w:rPr>
          <w:rFonts w:ascii="Times New Roman" w:hAnsi="Times New Roman" w:cs="Times New Roman"/>
          <w:sz w:val="28"/>
          <w:szCs w:val="28"/>
        </w:rPr>
        <w:t>.5</w:t>
      </w:r>
    </w:p>
    <w:p w:rsidR="00D52140" w:rsidRPr="00773C19" w:rsidRDefault="00D52140" w:rsidP="00773C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19">
        <w:rPr>
          <w:rFonts w:ascii="Times New Roman" w:hAnsi="Times New Roman" w:cs="Times New Roman"/>
          <w:sz w:val="28"/>
          <w:szCs w:val="28"/>
        </w:rPr>
        <w:t>Прямые иностранные из России в экономику крупнейших стран, млн. долларов США</w:t>
      </w:r>
    </w:p>
    <w:tbl>
      <w:tblPr>
        <w:tblW w:w="9624" w:type="dxa"/>
        <w:tblInd w:w="93" w:type="dxa"/>
        <w:tblLook w:val="04A0" w:firstRow="1" w:lastRow="0" w:firstColumn="1" w:lastColumn="0" w:noHBand="0" w:noVBand="1"/>
      </w:tblPr>
      <w:tblGrid>
        <w:gridCol w:w="2425"/>
        <w:gridCol w:w="958"/>
        <w:gridCol w:w="958"/>
        <w:gridCol w:w="1236"/>
        <w:gridCol w:w="958"/>
        <w:gridCol w:w="1135"/>
        <w:gridCol w:w="958"/>
        <w:gridCol w:w="996"/>
      </w:tblGrid>
      <w:tr w:rsidR="00D52140" w:rsidRPr="00482174" w:rsidTr="00E841C5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в % к 2014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в % к 2015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в % к 2016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из них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57082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22085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38,69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22314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101,04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36757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164,73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23546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9827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231,28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21241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216,15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34,58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6739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2612,02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46,88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231,85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690,99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6927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705,91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Люксембург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-1633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-207,76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-113,72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Виргинские острова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459,75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54,38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78,05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Багамы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139,42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114,33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107,88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Джерси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-481,99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-8,90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-772,32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97,87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74,03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152,73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72,64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184,22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526,37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237,79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55,66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124,68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80,27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120,85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78,54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163,51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256,20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19,93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141,03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Бермуды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-8,71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-183,91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58,13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-439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-22,69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-171,98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369,77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78,62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D52140" w:rsidRPr="00482174" w:rsidTr="00E841C5">
        <w:trPr>
          <w:cantSplit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8821F7" w:rsidRDefault="008821F7" w:rsidP="00E84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82,24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140" w:rsidRPr="00773C19" w:rsidRDefault="00D52140" w:rsidP="00E8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19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</w:tbl>
    <w:p w:rsidR="00D52140" w:rsidRPr="00482174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C5">
        <w:rPr>
          <w:rFonts w:ascii="Times New Roman" w:hAnsi="Times New Roman" w:cs="Times New Roman"/>
          <w:sz w:val="28"/>
          <w:szCs w:val="28"/>
        </w:rPr>
        <w:t xml:space="preserve">По итогам последней конференции ВТО, прошедшей в прошлом году были подписаны ряд договоренностей - о продолжении дальнейшей работы по электронной коммерции, содействию инвестициям, внутреннему регулированию услуг и поддержке малого и среднего бизнеса. </w:t>
      </w:r>
    </w:p>
    <w:p w:rsidR="00D83FA3" w:rsidRP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Таким образом, после вступления России в ВТО можно выделить ряд положительных последствий</w:t>
      </w:r>
      <w:r w:rsidR="00A44A2B">
        <w:rPr>
          <w:rFonts w:ascii="Times New Roman" w:hAnsi="Times New Roman" w:cs="Times New Roman"/>
          <w:sz w:val="28"/>
          <w:szCs w:val="28"/>
        </w:rPr>
        <w:t>:</w:t>
      </w:r>
      <w:r w:rsidRPr="00D83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A2B" w:rsidRDefault="00A44A2B" w:rsidP="00A44A2B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2B">
        <w:rPr>
          <w:rFonts w:ascii="Times New Roman" w:hAnsi="Times New Roman" w:cs="Times New Roman"/>
          <w:sz w:val="28"/>
          <w:szCs w:val="28"/>
        </w:rPr>
        <w:t>р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азвитие международной торговли и кооперации </w:t>
      </w:r>
      <w:r w:rsidRPr="00A44A2B">
        <w:rPr>
          <w:rFonts w:ascii="Times New Roman" w:hAnsi="Times New Roman" w:cs="Times New Roman"/>
          <w:sz w:val="28"/>
          <w:szCs w:val="28"/>
        </w:rPr>
        <w:t>повысило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 инвестиционный климат в </w:t>
      </w:r>
      <w:r w:rsidRPr="00A44A2B">
        <w:rPr>
          <w:rFonts w:ascii="Times New Roman" w:hAnsi="Times New Roman" w:cs="Times New Roman"/>
          <w:sz w:val="28"/>
          <w:szCs w:val="28"/>
        </w:rPr>
        <w:t>России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. </w:t>
      </w:r>
      <w:r w:rsidRPr="00A44A2B">
        <w:rPr>
          <w:rFonts w:ascii="Times New Roman" w:hAnsi="Times New Roman" w:cs="Times New Roman"/>
          <w:sz w:val="28"/>
          <w:szCs w:val="28"/>
        </w:rPr>
        <w:t xml:space="preserve">Отмена поправки Джексона - </w:t>
      </w:r>
      <w:proofErr w:type="spellStart"/>
      <w:r w:rsidRPr="00A44A2B">
        <w:rPr>
          <w:rFonts w:ascii="Times New Roman" w:hAnsi="Times New Roman" w:cs="Times New Roman"/>
          <w:sz w:val="28"/>
          <w:szCs w:val="28"/>
        </w:rPr>
        <w:t>Вэника</w:t>
      </w:r>
      <w:proofErr w:type="spellEnd"/>
      <w:r w:rsidRPr="00A44A2B">
        <w:rPr>
          <w:rFonts w:ascii="Times New Roman" w:hAnsi="Times New Roman" w:cs="Times New Roman"/>
          <w:sz w:val="28"/>
          <w:szCs w:val="28"/>
        </w:rPr>
        <w:t xml:space="preserve"> в США, по которой запрещалось предоставлять России режим </w:t>
      </w:r>
      <w:r w:rsidRPr="00A44A2B">
        <w:rPr>
          <w:rFonts w:ascii="Times New Roman" w:hAnsi="Times New Roman" w:cs="Times New Roman"/>
          <w:sz w:val="28"/>
          <w:szCs w:val="28"/>
        </w:rPr>
        <w:lastRenderedPageBreak/>
        <w:t>наибольшего благоприятствования в сфере торговли, способствовало реализации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Pr="00A44A2B">
        <w:rPr>
          <w:rFonts w:ascii="Times New Roman" w:hAnsi="Times New Roman" w:cs="Times New Roman"/>
          <w:sz w:val="28"/>
          <w:szCs w:val="28"/>
        </w:rPr>
        <w:t>ой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 внешнеторгов</w:t>
      </w:r>
      <w:r w:rsidRPr="00A44A2B">
        <w:rPr>
          <w:rFonts w:ascii="Times New Roman" w:hAnsi="Times New Roman" w:cs="Times New Roman"/>
          <w:sz w:val="28"/>
          <w:szCs w:val="28"/>
        </w:rPr>
        <w:t>ой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A44A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D83FA3" w:rsidRPr="00A44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A2B" w:rsidRPr="00A44A2B" w:rsidRDefault="00A44A2B" w:rsidP="00A44A2B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2B">
        <w:rPr>
          <w:rFonts w:ascii="Times New Roman" w:hAnsi="Times New Roman" w:cs="Times New Roman"/>
          <w:sz w:val="28"/>
          <w:szCs w:val="28"/>
        </w:rPr>
        <w:t>значительно изменилась структура внешней торговли, особенно в сфере топливно-энергетических товаров (рост удельного веса в структуре экспорта показали машины и оборудование, металлы и продукция химической промышленности);</w:t>
      </w:r>
    </w:p>
    <w:p w:rsidR="00A44A2B" w:rsidRDefault="00D83FA3" w:rsidP="00A44A2B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2B">
        <w:rPr>
          <w:rFonts w:ascii="Times New Roman" w:hAnsi="Times New Roman" w:cs="Times New Roman"/>
          <w:sz w:val="28"/>
          <w:szCs w:val="28"/>
        </w:rPr>
        <w:t>Россия получила доступ к международным технологиям</w:t>
      </w:r>
      <w:r w:rsidR="00A44A2B" w:rsidRPr="00A44A2B">
        <w:rPr>
          <w:rFonts w:ascii="Times New Roman" w:hAnsi="Times New Roman" w:cs="Times New Roman"/>
          <w:sz w:val="28"/>
          <w:szCs w:val="28"/>
        </w:rPr>
        <w:t>, что способствует</w:t>
      </w:r>
      <w:r w:rsidRPr="00A44A2B">
        <w:rPr>
          <w:rFonts w:ascii="Times New Roman" w:hAnsi="Times New Roman" w:cs="Times New Roman"/>
          <w:sz w:val="28"/>
          <w:szCs w:val="28"/>
        </w:rPr>
        <w:t xml:space="preserve"> интенсивному экономическому росту</w:t>
      </w:r>
      <w:r w:rsidR="00A44A2B">
        <w:rPr>
          <w:rFonts w:ascii="Times New Roman" w:hAnsi="Times New Roman" w:cs="Times New Roman"/>
          <w:sz w:val="28"/>
          <w:szCs w:val="28"/>
        </w:rPr>
        <w:t>;</w:t>
      </w:r>
    </w:p>
    <w:p w:rsidR="00D83FA3" w:rsidRPr="00A44A2B" w:rsidRDefault="00A44A2B" w:rsidP="00A44A2B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2B">
        <w:rPr>
          <w:rFonts w:ascii="Times New Roman" w:hAnsi="Times New Roman" w:cs="Times New Roman"/>
          <w:sz w:val="28"/>
          <w:szCs w:val="28"/>
        </w:rPr>
        <w:t>с</w:t>
      </w:r>
      <w:r w:rsidR="00D83FA3" w:rsidRPr="00A44A2B">
        <w:rPr>
          <w:rFonts w:ascii="Times New Roman" w:hAnsi="Times New Roman" w:cs="Times New Roman"/>
          <w:sz w:val="28"/>
          <w:szCs w:val="28"/>
        </w:rPr>
        <w:t>тав полноправным членом ВТО, Россия расширила свои возможности по отстаиванию интересов экспортеров в зарубежных государствах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19"/>
      </w:r>
      <w:r w:rsidR="00D83FA3" w:rsidRPr="00A44A2B">
        <w:rPr>
          <w:rFonts w:ascii="Times New Roman" w:hAnsi="Times New Roman" w:cs="Times New Roman"/>
          <w:sz w:val="28"/>
          <w:szCs w:val="28"/>
        </w:rPr>
        <w:t>.</w:t>
      </w:r>
    </w:p>
    <w:p w:rsidR="00A44A2B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Однако говорить о влиянии вступления в ВТО невозможно, не принимая во внимание внешнеполитическую и экономическую обстановку в стране</w:t>
      </w:r>
      <w:r w:rsidR="00A44A2B">
        <w:rPr>
          <w:rFonts w:ascii="Times New Roman" w:hAnsi="Times New Roman" w:cs="Times New Roman"/>
          <w:sz w:val="28"/>
          <w:szCs w:val="28"/>
        </w:rPr>
        <w:t>:</w:t>
      </w:r>
    </w:p>
    <w:p w:rsidR="00A44A2B" w:rsidRPr="00C66F0C" w:rsidRDefault="00D83FA3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>санкции по причине "присоединения Крыма к России и конфликта на востоке Украины"</w:t>
      </w:r>
      <w:r w:rsidR="00A44A2B" w:rsidRPr="00C66F0C">
        <w:rPr>
          <w:rFonts w:ascii="Times New Roman" w:hAnsi="Times New Roman" w:cs="Times New Roman"/>
          <w:sz w:val="28"/>
          <w:szCs w:val="28"/>
        </w:rPr>
        <w:t xml:space="preserve"> </w:t>
      </w:r>
      <w:r w:rsidRPr="00C66F0C">
        <w:rPr>
          <w:rFonts w:ascii="Times New Roman" w:hAnsi="Times New Roman" w:cs="Times New Roman"/>
          <w:sz w:val="28"/>
          <w:szCs w:val="28"/>
        </w:rPr>
        <w:t>нивелировали основную часть положительных эффектов вступления в ВТО</w:t>
      </w:r>
      <w:r w:rsidR="00A44A2B" w:rsidRPr="00C66F0C">
        <w:rPr>
          <w:rFonts w:ascii="Times New Roman" w:hAnsi="Times New Roman" w:cs="Times New Roman"/>
          <w:sz w:val="28"/>
          <w:szCs w:val="28"/>
        </w:rPr>
        <w:t>;</w:t>
      </w:r>
    </w:p>
    <w:p w:rsidR="00A44A2B" w:rsidRPr="00C66F0C" w:rsidRDefault="00A44A2B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 xml:space="preserve">из-за «санкционных войн» </w:t>
      </w:r>
      <w:r w:rsidR="00D83FA3" w:rsidRPr="00C66F0C">
        <w:rPr>
          <w:rFonts w:ascii="Times New Roman" w:hAnsi="Times New Roman" w:cs="Times New Roman"/>
          <w:sz w:val="28"/>
          <w:szCs w:val="28"/>
        </w:rPr>
        <w:t>не оправдались надежды российских экспортеров на облегчение доступа на международные рынки</w:t>
      </w:r>
      <w:r w:rsidRPr="00C66F0C">
        <w:rPr>
          <w:rFonts w:ascii="Times New Roman" w:hAnsi="Times New Roman" w:cs="Times New Roman"/>
          <w:sz w:val="28"/>
          <w:szCs w:val="28"/>
        </w:rPr>
        <w:t>;</w:t>
      </w:r>
    </w:p>
    <w:p w:rsidR="00A44A2B" w:rsidRPr="00C66F0C" w:rsidRDefault="00D83FA3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>Россия не получила доступ к передовым технологиям</w:t>
      </w:r>
      <w:r w:rsidR="00A44A2B" w:rsidRPr="00C66F0C">
        <w:rPr>
          <w:rFonts w:ascii="Times New Roman" w:hAnsi="Times New Roman" w:cs="Times New Roman"/>
          <w:sz w:val="28"/>
          <w:szCs w:val="28"/>
        </w:rPr>
        <w:t>;</w:t>
      </w:r>
    </w:p>
    <w:p w:rsidR="00C66F0C" w:rsidRPr="00C66F0C" w:rsidRDefault="00D83FA3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>упали объемы прямых инвестиций</w:t>
      </w:r>
      <w:r w:rsidR="00C66F0C" w:rsidRPr="00C66F0C">
        <w:rPr>
          <w:rFonts w:ascii="Times New Roman" w:hAnsi="Times New Roman" w:cs="Times New Roman"/>
          <w:sz w:val="28"/>
          <w:szCs w:val="28"/>
        </w:rPr>
        <w:t>;</w:t>
      </w:r>
    </w:p>
    <w:p w:rsidR="00D83FA3" w:rsidRPr="00C66F0C" w:rsidRDefault="00D83FA3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>затруднен доступ к дешевым финансовым кредитам, что было главным при вступлении в ВТО.</w:t>
      </w:r>
    </w:p>
    <w:p w:rsidR="00D83FA3" w:rsidRPr="00C66F0C" w:rsidRDefault="00C66F0C" w:rsidP="00C66F0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C">
        <w:rPr>
          <w:rFonts w:ascii="Times New Roman" w:hAnsi="Times New Roman" w:cs="Times New Roman"/>
          <w:sz w:val="28"/>
          <w:szCs w:val="28"/>
        </w:rPr>
        <w:t>з</w:t>
      </w:r>
      <w:r w:rsidR="00D83FA3" w:rsidRPr="00C66F0C">
        <w:rPr>
          <w:rFonts w:ascii="Times New Roman" w:hAnsi="Times New Roman" w:cs="Times New Roman"/>
          <w:sz w:val="28"/>
          <w:szCs w:val="28"/>
        </w:rPr>
        <w:t>начительное снижение тарифной пошлины</w:t>
      </w:r>
      <w:r w:rsidRPr="00C66F0C">
        <w:rPr>
          <w:rFonts w:ascii="Times New Roman" w:hAnsi="Times New Roman" w:cs="Times New Roman"/>
          <w:sz w:val="28"/>
          <w:szCs w:val="28"/>
        </w:rPr>
        <w:t>,</w:t>
      </w:r>
      <w:r w:rsidR="00D83FA3" w:rsidRPr="00C66F0C">
        <w:rPr>
          <w:rFonts w:ascii="Times New Roman" w:hAnsi="Times New Roman" w:cs="Times New Roman"/>
          <w:sz w:val="28"/>
          <w:szCs w:val="28"/>
        </w:rPr>
        <w:t xml:space="preserve"> </w:t>
      </w:r>
      <w:r w:rsidRPr="00C66F0C">
        <w:rPr>
          <w:rFonts w:ascii="Times New Roman" w:hAnsi="Times New Roman" w:cs="Times New Roman"/>
          <w:sz w:val="28"/>
          <w:szCs w:val="28"/>
        </w:rPr>
        <w:t>усиление</w:t>
      </w:r>
      <w:r w:rsidR="00D83FA3" w:rsidRPr="00C66F0C">
        <w:rPr>
          <w:rFonts w:ascii="Times New Roman" w:hAnsi="Times New Roman" w:cs="Times New Roman"/>
          <w:sz w:val="28"/>
          <w:szCs w:val="28"/>
        </w:rPr>
        <w:t xml:space="preserve"> конкуренции на внутреннем рынке пошатнули позиции российских сельхозпроизводителей</w:t>
      </w:r>
      <w:r w:rsidR="0091672B">
        <w:rPr>
          <w:rStyle w:val="a4"/>
          <w:rFonts w:ascii="Times New Roman" w:hAnsi="Times New Roman" w:cs="Times New Roman"/>
          <w:sz w:val="28"/>
          <w:szCs w:val="28"/>
        </w:rPr>
        <w:footnoteReference w:id="20"/>
      </w:r>
      <w:r w:rsidR="00D83FA3" w:rsidRPr="00C66F0C">
        <w:rPr>
          <w:rFonts w:ascii="Times New Roman" w:hAnsi="Times New Roman" w:cs="Times New Roman"/>
          <w:sz w:val="28"/>
          <w:szCs w:val="28"/>
        </w:rPr>
        <w:t>. </w:t>
      </w:r>
    </w:p>
    <w:p w:rsidR="00D83FA3" w:rsidRP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lastRenderedPageBreak/>
        <w:t xml:space="preserve">Данные аргументы ставят под вопрос само членство России в данной организации, что привело к рассмотрению в Госдуме РФ вопроса о выходе России из ВТО. </w:t>
      </w:r>
      <w:r w:rsidR="00C66F0C">
        <w:rPr>
          <w:rFonts w:ascii="Times New Roman" w:hAnsi="Times New Roman" w:cs="Times New Roman"/>
          <w:sz w:val="28"/>
          <w:szCs w:val="28"/>
        </w:rPr>
        <w:t>Данное решение с одной стороны,</w:t>
      </w:r>
      <w:r w:rsidRPr="00D83FA3">
        <w:rPr>
          <w:rFonts w:ascii="Times New Roman" w:hAnsi="Times New Roman" w:cs="Times New Roman"/>
          <w:sz w:val="28"/>
          <w:szCs w:val="28"/>
        </w:rPr>
        <w:t xml:space="preserve"> приведет к ужесточению международных санкций и к </w:t>
      </w:r>
      <w:r w:rsidR="00C66F0C">
        <w:rPr>
          <w:rFonts w:ascii="Times New Roman" w:hAnsi="Times New Roman" w:cs="Times New Roman"/>
          <w:sz w:val="28"/>
          <w:szCs w:val="28"/>
        </w:rPr>
        <w:t>отсутствию возможности</w:t>
      </w:r>
      <w:r w:rsidRPr="00D83FA3">
        <w:rPr>
          <w:rFonts w:ascii="Times New Roman" w:hAnsi="Times New Roman" w:cs="Times New Roman"/>
          <w:sz w:val="28"/>
          <w:szCs w:val="28"/>
        </w:rPr>
        <w:t xml:space="preserve"> отстаивать торгово-экономические интересы</w:t>
      </w:r>
      <w:r w:rsidR="00C66F0C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D83FA3">
        <w:rPr>
          <w:rFonts w:ascii="Times New Roman" w:hAnsi="Times New Roman" w:cs="Times New Roman"/>
          <w:sz w:val="28"/>
          <w:szCs w:val="28"/>
        </w:rPr>
        <w:t xml:space="preserve"> на мировой арене. </w:t>
      </w:r>
      <w:r w:rsidR="00C66F0C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Pr="00D83FA3">
        <w:rPr>
          <w:rFonts w:ascii="Times New Roman" w:hAnsi="Times New Roman" w:cs="Times New Roman"/>
          <w:sz w:val="28"/>
          <w:szCs w:val="28"/>
        </w:rPr>
        <w:t>выход России из ВТО приведет только к кратковременному росту отечественного производства</w:t>
      </w:r>
      <w:r w:rsidR="00C66F0C">
        <w:rPr>
          <w:rFonts w:ascii="Times New Roman" w:hAnsi="Times New Roman" w:cs="Times New Roman"/>
          <w:sz w:val="28"/>
          <w:szCs w:val="28"/>
        </w:rPr>
        <w:t>, а и</w:t>
      </w:r>
      <w:r w:rsidRPr="00D83FA3">
        <w:rPr>
          <w:rFonts w:ascii="Times New Roman" w:hAnsi="Times New Roman" w:cs="Times New Roman"/>
          <w:sz w:val="28"/>
          <w:szCs w:val="28"/>
        </w:rPr>
        <w:t xml:space="preserve">золяция от </w:t>
      </w:r>
      <w:r w:rsidR="00C66F0C">
        <w:rPr>
          <w:rFonts w:ascii="Times New Roman" w:hAnsi="Times New Roman" w:cs="Times New Roman"/>
          <w:sz w:val="28"/>
          <w:szCs w:val="28"/>
        </w:rPr>
        <w:t xml:space="preserve">международных технологий и </w:t>
      </w:r>
      <w:r w:rsidRPr="00D83FA3">
        <w:rPr>
          <w:rFonts w:ascii="Times New Roman" w:hAnsi="Times New Roman" w:cs="Times New Roman"/>
          <w:sz w:val="28"/>
          <w:szCs w:val="28"/>
        </w:rPr>
        <w:t>международного рынка к замедлению роста научно-технологического потенциала России.</w:t>
      </w:r>
    </w:p>
    <w:p w:rsidR="00D83FA3" w:rsidRPr="00D83FA3" w:rsidRDefault="00C66F0C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рекомендаций </w:t>
      </w:r>
      <w:r w:rsidR="00D83FA3" w:rsidRPr="00D83FA3">
        <w:rPr>
          <w:rFonts w:ascii="Times New Roman" w:hAnsi="Times New Roman" w:cs="Times New Roman"/>
          <w:sz w:val="28"/>
          <w:szCs w:val="28"/>
        </w:rPr>
        <w:t>по развитию торгово-экономической интеграции страны в условиях членства в ВТО с точки зрения экономического подхода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следующие основные направления</w:t>
      </w:r>
      <w:r w:rsidR="00D83FA3" w:rsidRPr="00D83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FA3" w:rsidRP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 xml:space="preserve">В частности, для секторов производства, для которых региональная экономическая интеграция является способом смягчения последствий внешнеторговой либерализации, таких как сельское хозяйство, машиностроение, текстильная и кожевенная промышленность, ключевыми инструментами для развития региональной торгово-экономической интеграции в условиях ВТО являются следующие: </w:t>
      </w:r>
    </w:p>
    <w:p w:rsidR="00D83FA3" w:rsidRPr="00D83FA3" w:rsidRDefault="00D83FA3" w:rsidP="00D83FA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меры государственной поддержки отечественных производителей;</w:t>
      </w:r>
    </w:p>
    <w:p w:rsidR="00D83FA3" w:rsidRPr="00D83FA3" w:rsidRDefault="00D83FA3" w:rsidP="00D83FA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развитие и совершенствование финансовых институтов и финансовых инструментов для реализации проектов, направленных на реализацию интеграционного потенциала;</w:t>
      </w:r>
    </w:p>
    <w:p w:rsidR="00D83FA3" w:rsidRDefault="00D10438" w:rsidP="00D83FA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инфраструктурных проектов</w:t>
      </w:r>
      <w:r w:rsidR="00D83FA3">
        <w:rPr>
          <w:rFonts w:ascii="Times New Roman" w:hAnsi="Times New Roman" w:cs="Times New Roman"/>
          <w:sz w:val="28"/>
          <w:szCs w:val="28"/>
        </w:rPr>
        <w:t>;</w:t>
      </w:r>
    </w:p>
    <w:p w:rsidR="00D83FA3" w:rsidRPr="00D83FA3" w:rsidRDefault="00D83FA3" w:rsidP="00D83FA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реализация программ в рамках Союзного государства Российской Федерации и Республики Беларусь.</w:t>
      </w:r>
    </w:p>
    <w:p w:rsidR="00D83FA3" w:rsidRP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lastRenderedPageBreak/>
        <w:t>Для секторов производства, для которых региональная экономическая интеграция является способом развития производства товаров более высокого передела, таких как металлургия, производство минеральных продуктов, лесная и деревообрабатывающая промышленность, необходимыми инструментами для развития региональной торгово-экономической интеграции в условиях ВТО являются следующие:</w:t>
      </w:r>
    </w:p>
    <w:p w:rsidR="00D83FA3" w:rsidRPr="00D83FA3" w:rsidRDefault="00D83FA3" w:rsidP="00D83FA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расширение использования возможностей информационных технологий для установления деловых контактов и осуществления коммерческих операций;</w:t>
      </w:r>
    </w:p>
    <w:p w:rsidR="00D83FA3" w:rsidRPr="00D83FA3" w:rsidRDefault="00D83FA3" w:rsidP="00D83FA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активизация инвестиционного сотрудничества, нацеленного на производство конкурентоспособной продукции с высокой добавленной стоимостью;</w:t>
      </w:r>
    </w:p>
    <w:p w:rsidR="00D83FA3" w:rsidRPr="00D83FA3" w:rsidRDefault="00D83FA3" w:rsidP="00D83FA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инновационное сотрудничество стран ЕАЭС, а также развитие интеграции в сфере науки и образования.</w:t>
      </w:r>
    </w:p>
    <w:p w:rsid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3">
        <w:rPr>
          <w:rFonts w:ascii="Times New Roman" w:hAnsi="Times New Roman" w:cs="Times New Roman"/>
          <w:sz w:val="28"/>
          <w:szCs w:val="28"/>
        </w:rPr>
        <w:t>Для всех секторов производства, на начальном этапе в особенности для второй группы, важным представляется внедрение элементов системы согласованного долгосрочного прогнозирования и планирования развития производства (например, технологий индикативного планирования).</w:t>
      </w:r>
    </w:p>
    <w:p w:rsidR="000062A7" w:rsidRDefault="000062A7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062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Pr="000D792B" w:rsidRDefault="000062A7" w:rsidP="000D792B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bookmarkStart w:id="9" w:name="_Toc29674827"/>
      <w:r w:rsidRPr="000D792B">
        <w:rPr>
          <w:rFonts w:ascii="Times New Roman" w:hAnsi="Times New Roman" w:cs="Times New Roman"/>
        </w:rPr>
        <w:lastRenderedPageBreak/>
        <w:t>ЗАКЛЮЧЕНИЕ</w:t>
      </w:r>
      <w:bookmarkEnd w:id="9"/>
    </w:p>
    <w:p w:rsidR="000062A7" w:rsidRDefault="000062A7" w:rsidP="000D79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A7" w:rsidRDefault="000062A7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отметим основные итоги работы: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интеграция относится к соглашениям между странами в географическом регионе для снижения и устранения тарифных и нетарифных барьеров, для свободного движения товаров, услуг и факторов производства. Существует пять уровней экономической интеграции: зона свободной торговли, таможенный союз, Европейское экономическое сообщество, Европейский союз, Политический союз.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преимущества интеграционных процессов: возможность для стран специализироваться на производстве тех товаров, которые они производят более эффективно; выражение общих интересов в Генеральном соглашении по тарифам и торговле/ВТО; возрастающая роль прямых иностранных инвестиций; положительный эффект от разрушения препятствий для свободного потока товаров, услуг и инвестиций.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преимущества: создание  стимулов для политического сотрудничества; снижение потенциальных угроз сильной конфронтации; расширение возможностей для взаимодействия с «супердержавами».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Аргументы против региональной интеграции концентрируются вокруг дискуссии  о «расширении торговли» и «сжатии торговли». 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Яркими представителями международных институтов, способствующих развитию международной торговли, являются ГАТТ и его правопреемник – ВТО.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присоединилась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Марракешскому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соглашению об учреждении ВТО в декабре 2011 года, а с августа 2012 года стала полноправной участницей.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вступления России в ВТО можно выделить ряд положительных последствий.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Акцент на развитие международной торговли и кооперации позволял повысить инвестиционный климат в Российской Федерации. Россия получила доступ к международным технологиям на равных правах с остальными государствами, что в перспективе является фактором, способствующим интенсивному экономическому росту.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установлен относительный баланс между ускоренной интеграцией страны в мировую экономику и защитой собственного производства. Значительно изменилась структура внешней торговли.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Отрицательные стороны: неконкурентоспособность отечественного производителя; снижение гибкости в вопросах внешнеэкономической деятельности; усложнение избавления от сырьевой зависимости; рост дефицита бюджета.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нельзя конкретно сказать выиграла или проиграла страна от участия в ВТО. Положительная динамика, как по экспортным, так и по импортным операциям началась с 2017 года и демонстрирует рост по всем показателям.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проблема реализации внешнеторговой политики носит геополитический характер и обусловлена введением западных санкций и ухудшением отношений с Украиной, экономическая блокада Крыма. Последующие события и решения привели к тому, что на мировом рынке появилось много стран, желающих занять образовавшуюся нишу и увеличить товарооборот с Россией. 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данных показывает снижение инвестиций таких стран как: Гонконг, Люксембург, </w:t>
      </w:r>
      <w:r w:rsidR="00D10438">
        <w:rPr>
          <w:rFonts w:ascii="Times New Roman" w:hAnsi="Times New Roman" w:cs="Times New Roman"/>
          <w:sz w:val="28"/>
          <w:szCs w:val="28"/>
        </w:rPr>
        <w:t>Сингапур</w:t>
      </w:r>
      <w:r>
        <w:rPr>
          <w:rFonts w:ascii="Times New Roman" w:hAnsi="Times New Roman" w:cs="Times New Roman"/>
          <w:sz w:val="28"/>
          <w:szCs w:val="28"/>
        </w:rPr>
        <w:t>, Бермуды, Франция. И наоборот увеличение инвестиций Саудовская Аравия, Белиз, Великобритания, Германия. Последние подтверждаю тот факт, что западные компании видят в России инвестиционный потенциал и пытаются инвестировать капитал в обход своих же секционных мер.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Российские инвесторы показывают снижение инвестиционного интереса в экономику таких стран как: Джерси, Люксембург,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Великобритания, Ирландия. И увеличения инвестиционной привлекательности экономики таких стран как: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Австрия, Кипр, Сингапур, Германия, Франция.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выделить, основные направления по развитию торгово-экономической интеграции страны в условиях членства в ВТО с точки зрения экономического подхода. Инструментами для развития региональной торгово-экономической интеграции в условиях ВТО являются следующие: 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государственной поддержки отечественных производителей;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финансовых институтов и финансовых инструментов для реализации проектов, направленных на реализацию интеграционного потенциала;</w:t>
      </w:r>
    </w:p>
    <w:p w:rsidR="000062A7" w:rsidRDefault="00D10438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инфраструктурных проектов</w:t>
      </w:r>
      <w:r w:rsidR="000062A7">
        <w:rPr>
          <w:rFonts w:ascii="Times New Roman" w:hAnsi="Times New Roman" w:cs="Times New Roman"/>
          <w:sz w:val="28"/>
          <w:szCs w:val="28"/>
        </w:rPr>
        <w:t>;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 в рамках Союзного государства Российской Федерации и Республики Беларусь.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использования возможностей информационных технологий для установления деловых контактов и осуществления коммерческих операций;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инвестиционного сотрудничества, нацеленного на производство конкурентоспособной продукции с высокой добавленной стоимостью;</w:t>
      </w:r>
    </w:p>
    <w:p w:rsidR="000062A7" w:rsidRDefault="000062A7" w:rsidP="000062A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инновационное сотрудничество стран ЕАЭС, а также развитие интеграции в сфере науки и образования.</w:t>
      </w:r>
    </w:p>
    <w:p w:rsidR="000062A7" w:rsidRDefault="000062A7" w:rsidP="0000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062A7" w:rsidRPr="00D83FA3" w:rsidRDefault="000062A7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FA3" w:rsidRPr="00D83FA3" w:rsidRDefault="00D83FA3" w:rsidP="00D83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FA3" w:rsidRPr="00E841C5" w:rsidRDefault="00D83FA3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140" w:rsidRPr="00E841C5" w:rsidRDefault="00D52140" w:rsidP="00482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7DE" w:rsidRPr="000D792B" w:rsidRDefault="001361C0" w:rsidP="00080D83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bookmarkStart w:id="10" w:name="_Toc29674828"/>
      <w:r w:rsidRPr="000D792B">
        <w:rPr>
          <w:rFonts w:ascii="Times New Roman" w:hAnsi="Times New Roman" w:cs="Times New Roman"/>
        </w:rPr>
        <w:lastRenderedPageBreak/>
        <w:t>СПИСОК ИСПОЛЬЗОВАННОЙ ЛИТЕРАТУРЫ</w:t>
      </w:r>
      <w:bookmarkEnd w:id="10"/>
    </w:p>
    <w:p w:rsidR="000D792B" w:rsidRDefault="000D792B" w:rsidP="00080D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92B">
        <w:rPr>
          <w:rFonts w:ascii="Times New Roman" w:hAnsi="Times New Roman" w:cs="Times New Roman"/>
          <w:b/>
          <w:sz w:val="28"/>
          <w:szCs w:val="28"/>
        </w:rPr>
        <w:t>а) Нормативно-правовые акты и корпоративные документы:</w:t>
      </w:r>
    </w:p>
    <w:p w:rsidR="00D05E9C" w:rsidRPr="00080D83" w:rsidRDefault="00D05E9C" w:rsidP="00080D83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D83">
        <w:rPr>
          <w:rFonts w:ascii="Times New Roman" w:hAnsi="Times New Roman" w:cs="Times New Roman"/>
          <w:sz w:val="28"/>
          <w:szCs w:val="28"/>
        </w:rPr>
        <w:t>Генеральное соглашение по тарифам и торговле (ГАТТ 1947)</w:t>
      </w:r>
    </w:p>
    <w:p w:rsidR="001361C0" w:rsidRPr="000D792B" w:rsidRDefault="00D05E9C" w:rsidP="00080D8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792B">
        <w:rPr>
          <w:rFonts w:ascii="Times New Roman" w:hAnsi="Times New Roman" w:cs="Times New Roman"/>
          <w:sz w:val="28"/>
          <w:szCs w:val="28"/>
        </w:rPr>
        <w:t>Марракешское</w:t>
      </w:r>
      <w:proofErr w:type="spellEnd"/>
      <w:r w:rsidRPr="000D792B">
        <w:rPr>
          <w:rFonts w:ascii="Times New Roman" w:hAnsi="Times New Roman" w:cs="Times New Roman"/>
          <w:sz w:val="28"/>
          <w:szCs w:val="28"/>
        </w:rPr>
        <w:t xml:space="preserve"> соглашение об учреждении Всемирной торговой организации </w:t>
      </w:r>
      <w:r w:rsidR="000D792B" w:rsidRPr="000D792B">
        <w:rPr>
          <w:rFonts w:ascii="Times New Roman" w:hAnsi="Times New Roman" w:cs="Times New Roman"/>
          <w:sz w:val="28"/>
          <w:szCs w:val="28"/>
        </w:rPr>
        <w:t xml:space="preserve"> от </w:t>
      </w:r>
      <w:r w:rsidRPr="000D792B">
        <w:rPr>
          <w:rFonts w:ascii="Times New Roman" w:hAnsi="Times New Roman" w:cs="Times New Roman"/>
          <w:sz w:val="28"/>
          <w:szCs w:val="28"/>
        </w:rPr>
        <w:t>15 апреля 1994 года</w:t>
      </w:r>
    </w:p>
    <w:p w:rsidR="00D05E9C" w:rsidRDefault="00D05E9C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92B">
        <w:rPr>
          <w:rFonts w:ascii="Times New Roman" w:hAnsi="Times New Roman" w:cs="Times New Roman"/>
          <w:sz w:val="28"/>
          <w:szCs w:val="28"/>
        </w:rPr>
        <w:t>Информация Министерства экономического развития РФ от 16 декабря 2011 г. "Об итогах переговоров по присоединению России к ВТО"</w:t>
      </w:r>
    </w:p>
    <w:p w:rsidR="000D792B" w:rsidRPr="000D792B" w:rsidRDefault="000D792B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92B">
        <w:rPr>
          <w:rFonts w:ascii="Times New Roman" w:hAnsi="Times New Roman" w:cs="Times New Roman"/>
          <w:b/>
          <w:sz w:val="28"/>
          <w:szCs w:val="28"/>
        </w:rPr>
        <w:t>б) Монографии, учебники, учебные пособия:</w:t>
      </w:r>
    </w:p>
    <w:p w:rsidR="000D792B" w:rsidRPr="001361C0" w:rsidRDefault="000D792B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C0">
        <w:rPr>
          <w:rFonts w:ascii="Times New Roman" w:hAnsi="Times New Roman" w:cs="Times New Roman"/>
          <w:sz w:val="28"/>
          <w:szCs w:val="28"/>
        </w:rPr>
        <w:t>Булатов А. С. Национальная экономика : учеб</w:t>
      </w:r>
      <w:proofErr w:type="gramStart"/>
      <w:r w:rsidRPr="001361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1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61C0">
        <w:rPr>
          <w:rFonts w:ascii="Times New Roman" w:hAnsi="Times New Roman" w:cs="Times New Roman"/>
          <w:sz w:val="28"/>
          <w:szCs w:val="28"/>
        </w:rPr>
        <w:t>особие / А. С. Булатов. — М.</w:t>
      </w:r>
      <w:proofErr w:type="gramStart"/>
      <w:r w:rsidRPr="001361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61C0">
        <w:rPr>
          <w:rFonts w:ascii="Times New Roman" w:hAnsi="Times New Roman" w:cs="Times New Roman"/>
          <w:sz w:val="28"/>
          <w:szCs w:val="28"/>
        </w:rPr>
        <w:t xml:space="preserve"> Магистр : ИНФРА-М, 2015. — 304 с. - Режим доступа: </w:t>
      </w:r>
      <w:hyperlink r:id="rId12" w:history="1">
        <w:r w:rsidRPr="001361C0">
          <w:rPr>
            <w:rStyle w:val="a5"/>
            <w:rFonts w:ascii="Times New Roman" w:hAnsi="Times New Roman" w:cs="Times New Roman"/>
            <w:sz w:val="28"/>
            <w:szCs w:val="28"/>
          </w:rPr>
          <w:t>http://znanium.com/catalog/product/553184</w:t>
        </w:r>
      </w:hyperlink>
      <w:r w:rsidRPr="00136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Зубенко, В.В. Мировая экономика и международные экономические отношения: Учебник и практикум / В.В. Зубенко, О.В. Игнатова, Н.Л. Орлова. - Люберцы: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2016. - 409 c.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Ломакин, В.К. Мировая экономика: Учебник. / В.К. Ломакин. - М.: ЮНИТИ, 2016. - 671 c. </w:t>
      </w:r>
    </w:p>
    <w:p w:rsidR="000D792B" w:rsidRPr="001361C0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Мировая экономика: Учебник. / Под ред. Ю.А.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Щербанина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. - М.: ЮНИТИ, 2016. - 519 c. Мировая экономика: Учебник. / Под ред. Ю.А.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Щербанина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>. - М.: ЮНИТИ, 2016. - 519 c.</w:t>
      </w:r>
    </w:p>
    <w:p w:rsidR="000D792B" w:rsidRDefault="000D792B" w:rsidP="000D792B">
      <w:pPr>
        <w:pStyle w:val="afd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61C0">
        <w:rPr>
          <w:sz w:val="28"/>
          <w:szCs w:val="28"/>
        </w:rPr>
        <w:t>Мировая экономика: Учебное пособие</w:t>
      </w:r>
      <w:proofErr w:type="gramStart"/>
      <w:r w:rsidRPr="001361C0">
        <w:rPr>
          <w:sz w:val="28"/>
          <w:szCs w:val="28"/>
        </w:rPr>
        <w:t xml:space="preserve"> / П</w:t>
      </w:r>
      <w:proofErr w:type="gramEnd"/>
      <w:r w:rsidRPr="001361C0">
        <w:rPr>
          <w:sz w:val="28"/>
          <w:szCs w:val="28"/>
        </w:rPr>
        <w:t xml:space="preserve">од ред. И.П. Николаевой. - М.: ЮНИТИ, 2016. - 399 c. 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Николаева, И.П. Мировая экономика и международные экономические отношения: Учебник для бакалавров / И.П. Николаева, Л.С. Шаховская. - М.: Дашков и К, 2016. - 244 c.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Чеботарев, Н.Ф. Мировая экономика и международные экономические отношения: Учебник для бакалавров / Н.Ф. Чеботарев. - М.: Дашков и К, 2014. - 352 c.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lastRenderedPageBreak/>
        <w:t>Шимко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, П.Д. Мировая экономика и международные экономические отношения: Учебник и практикум для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 и магистратуры / П.Д.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Шимко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. - Люберцы: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Юрайт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>, 2016. - 392 c.</w:t>
      </w:r>
    </w:p>
    <w:p w:rsidR="000D792B" w:rsidRPr="000D792B" w:rsidRDefault="000D792B" w:rsidP="000D79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792B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D792B">
        <w:rPr>
          <w:rFonts w:ascii="Times New Roman" w:hAnsi="Times New Roman" w:cs="Times New Roman"/>
          <w:b/>
          <w:sz w:val="28"/>
          <w:szCs w:val="28"/>
        </w:rPr>
        <w:t xml:space="preserve">ериодические издания и </w:t>
      </w:r>
      <w:proofErr w:type="gramStart"/>
      <w:r w:rsidRPr="000D792B">
        <w:rPr>
          <w:rFonts w:ascii="Times New Roman" w:hAnsi="Times New Roman" w:cs="Times New Roman"/>
          <w:b/>
          <w:sz w:val="28"/>
          <w:szCs w:val="28"/>
        </w:rPr>
        <w:t>интернет-материалы</w:t>
      </w:r>
      <w:proofErr w:type="gramEnd"/>
      <w:r w:rsidRPr="000D792B">
        <w:rPr>
          <w:rFonts w:ascii="Times New Roman" w:hAnsi="Times New Roman" w:cs="Times New Roman"/>
          <w:b/>
          <w:sz w:val="28"/>
          <w:szCs w:val="28"/>
        </w:rPr>
        <w:t>: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Вакорин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 Дмитрий Валерьевич, </w:t>
      </w: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Вакорина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 Елена Александровна Влияние Таможенного тарифа на торговлю государств Таможенного союза // Российский внешнеэкономический вестник. 2016. №12. URL: https://cyberleninka.ru/article/n/vliyanie-tamozhennogo-tarifa-na-torgovlyu-gosudarstv-tamozhennogo-soyuza (дата обращения: 11.01.2020).</w:t>
      </w:r>
    </w:p>
    <w:p w:rsidR="000D792B" w:rsidRPr="001361C0" w:rsidRDefault="000D792B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C0">
        <w:rPr>
          <w:rFonts w:ascii="Times New Roman" w:hAnsi="Times New Roman" w:cs="Times New Roman"/>
          <w:sz w:val="28"/>
          <w:szCs w:val="28"/>
        </w:rPr>
        <w:t xml:space="preserve">Гуляева Т.К., "Соотношение "права ВТО" и национального права государств - членов". </w:t>
      </w:r>
      <w:proofErr w:type="spellStart"/>
      <w:r w:rsidRPr="001361C0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1361C0">
        <w:rPr>
          <w:rFonts w:ascii="Times New Roman" w:hAnsi="Times New Roman" w:cs="Times New Roman"/>
          <w:sz w:val="28"/>
          <w:szCs w:val="28"/>
        </w:rPr>
        <w:t>, серия: Наука, ISBN: 978-5-7205-1380-1, 2017, с.12-18</w:t>
      </w:r>
    </w:p>
    <w:p w:rsidR="000D792B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Завадская В. В., </w:t>
      </w:r>
      <w:proofErr w:type="spellStart"/>
      <w:r w:rsidRPr="00D05E9C">
        <w:rPr>
          <w:rFonts w:ascii="Times New Roman" w:hAnsi="Times New Roman" w:cs="Times New Roman"/>
          <w:b w:val="0"/>
          <w:sz w:val="28"/>
          <w:szCs w:val="28"/>
        </w:rPr>
        <w:t>Сарсенова</w:t>
      </w:r>
      <w:proofErr w:type="spellEnd"/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 Д. Р. Влияние санкций на экономику России // Молодой ученый. — 2017. — №10. — С. 232-235. — URL https://moluch.ru/archive/144/40504/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(дата обращения: </w:t>
      </w:r>
      <w:r w:rsidR="00D10438">
        <w:rPr>
          <w:rFonts w:ascii="Times New Roman" w:hAnsi="Times New Roman" w:cs="Times New Roman"/>
          <w:b w:val="0"/>
          <w:sz w:val="28"/>
          <w:szCs w:val="28"/>
        </w:rPr>
        <w:t>11.01.2020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0D792B" w:rsidRPr="001361C0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1C0">
        <w:rPr>
          <w:rFonts w:ascii="Times New Roman" w:hAnsi="Times New Roman" w:cs="Times New Roman"/>
          <w:b w:val="0"/>
          <w:sz w:val="28"/>
          <w:szCs w:val="28"/>
        </w:rPr>
        <w:t>Иванова Светлана Васильевна Противоречия процесса международной интеграции России: агропродовольственный аспект // Вестник РЭА им. Г.В. Плеханова. 2014. №7 (73). URL: https://cyberleninka.ru/article/n/protivorechiya-protsessa-mezhdunarodnoy-integratsii-rossii-agroprodovolstvennyy-aspekt (дата обращения: 11.01.2020).</w:t>
      </w:r>
    </w:p>
    <w:p w:rsidR="000D792B" w:rsidRPr="001361C0" w:rsidRDefault="000D792B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1C0">
        <w:rPr>
          <w:rFonts w:ascii="Times New Roman" w:hAnsi="Times New Roman" w:cs="Times New Roman"/>
          <w:sz w:val="28"/>
          <w:szCs w:val="28"/>
        </w:rPr>
        <w:t>Махтиева</w:t>
      </w:r>
      <w:proofErr w:type="spellEnd"/>
      <w:r w:rsidRPr="001361C0">
        <w:rPr>
          <w:rFonts w:ascii="Times New Roman" w:hAnsi="Times New Roman" w:cs="Times New Roman"/>
          <w:sz w:val="28"/>
          <w:szCs w:val="28"/>
        </w:rPr>
        <w:t xml:space="preserve"> М.С. Плюсы и минусы вступления России в ВТО // Гуманитарные научные исследования. 2014. № 9 [Электронный ресурс]. URL: http://human.snauka.ru/2015/09/7868 (дата обращения: </w:t>
      </w:r>
      <w:r w:rsidR="00D10438" w:rsidRPr="00D10438">
        <w:rPr>
          <w:rFonts w:ascii="Times New Roman" w:hAnsi="Times New Roman" w:cs="Times New Roman"/>
          <w:sz w:val="28"/>
          <w:szCs w:val="28"/>
        </w:rPr>
        <w:t>11.01.2020</w:t>
      </w:r>
      <w:r w:rsidRPr="001361C0">
        <w:rPr>
          <w:rFonts w:ascii="Times New Roman" w:hAnsi="Times New Roman" w:cs="Times New Roman"/>
          <w:sz w:val="28"/>
          <w:szCs w:val="28"/>
        </w:rPr>
        <w:t>).</w:t>
      </w:r>
    </w:p>
    <w:p w:rsidR="000D792B" w:rsidRPr="001361C0" w:rsidRDefault="000D792B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C0">
        <w:rPr>
          <w:rFonts w:ascii="Times New Roman" w:hAnsi="Times New Roman" w:cs="Times New Roman"/>
          <w:sz w:val="28"/>
          <w:szCs w:val="28"/>
        </w:rPr>
        <w:t xml:space="preserve">Михневич С., Россия в ВТО: плюсы и </w:t>
      </w:r>
      <w:proofErr w:type="gramStart"/>
      <w:r w:rsidRPr="001361C0">
        <w:rPr>
          <w:rFonts w:ascii="Times New Roman" w:hAnsi="Times New Roman" w:cs="Times New Roman"/>
          <w:sz w:val="28"/>
          <w:szCs w:val="28"/>
        </w:rPr>
        <w:t>минусы</w:t>
      </w:r>
      <w:proofErr w:type="gramEnd"/>
      <w:r w:rsidRPr="001361C0">
        <w:rPr>
          <w:rFonts w:ascii="Times New Roman" w:hAnsi="Times New Roman" w:cs="Times New Roman"/>
          <w:sz w:val="28"/>
          <w:szCs w:val="28"/>
        </w:rPr>
        <w:t xml:space="preserve"> // Гуманитарные научные исследования. 2018. № 9 [Электронный ресурс]. URL: http://human.snauka.ru/2018/09/4725 (дата обращения: </w:t>
      </w:r>
      <w:r w:rsidR="00D10438" w:rsidRPr="00D10438">
        <w:rPr>
          <w:rFonts w:ascii="Times New Roman" w:hAnsi="Times New Roman" w:cs="Times New Roman"/>
          <w:sz w:val="28"/>
          <w:szCs w:val="28"/>
        </w:rPr>
        <w:t>11.01.2020</w:t>
      </w:r>
      <w:r w:rsidRPr="001361C0">
        <w:rPr>
          <w:rFonts w:ascii="Times New Roman" w:hAnsi="Times New Roman" w:cs="Times New Roman"/>
          <w:sz w:val="28"/>
          <w:szCs w:val="28"/>
        </w:rPr>
        <w:t>).</w:t>
      </w:r>
    </w:p>
    <w:p w:rsidR="000D792B" w:rsidRDefault="000D792B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C0">
        <w:rPr>
          <w:rFonts w:ascii="Times New Roman" w:hAnsi="Times New Roman" w:cs="Times New Roman"/>
          <w:sz w:val="28"/>
          <w:szCs w:val="28"/>
        </w:rPr>
        <w:lastRenderedPageBreak/>
        <w:t xml:space="preserve">Селиверстова Анна Андреевна Институционально-правовые аспекты торгово-экономического развития ЕАЭС в условиях </w:t>
      </w:r>
      <w:proofErr w:type="spellStart"/>
      <w:r w:rsidRPr="001361C0">
        <w:rPr>
          <w:rFonts w:ascii="Times New Roman" w:hAnsi="Times New Roman" w:cs="Times New Roman"/>
          <w:sz w:val="28"/>
          <w:szCs w:val="28"/>
        </w:rPr>
        <w:t>вто</w:t>
      </w:r>
      <w:proofErr w:type="spellEnd"/>
      <w:r w:rsidRPr="001361C0">
        <w:rPr>
          <w:rFonts w:ascii="Times New Roman" w:hAnsi="Times New Roman" w:cs="Times New Roman"/>
          <w:sz w:val="28"/>
          <w:szCs w:val="28"/>
        </w:rPr>
        <w:t xml:space="preserve"> // Российское предпринимательство. 2017. №9. URL: https://cyberleninka.ru/article/n/institutsionalno-pravovye-aspekty-torgovo-ekonomicheskogo-razvitiya-eaes-v-usloviyah-vto (дата обращения: 11.01.2020). </w:t>
      </w:r>
    </w:p>
    <w:p w:rsidR="000D792B" w:rsidRPr="00D05E9C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Селиверстова Анна Андреевна Институционально-правовые аспекты торгово-экономического развития ЕАЭС в условиях </w:t>
      </w:r>
      <w:proofErr w:type="spellStart"/>
      <w:r w:rsidRPr="00D05E9C">
        <w:rPr>
          <w:rFonts w:ascii="Times New Roman" w:hAnsi="Times New Roman" w:cs="Times New Roman"/>
          <w:b w:val="0"/>
          <w:sz w:val="28"/>
          <w:szCs w:val="28"/>
        </w:rPr>
        <w:t>вто</w:t>
      </w:r>
      <w:proofErr w:type="spellEnd"/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 // Российское предпринимательство. 2017. №9. URL: https://cyberleninka.ru/article/n/institutsionalno-pravovye-aspekty-torgovo-ekonomicheskogo-razvitiya-eaes-v-usloviyah-vto (дата обращения: 11.01.2020).</w:t>
      </w:r>
    </w:p>
    <w:p w:rsidR="000D792B" w:rsidRPr="001361C0" w:rsidRDefault="000D792B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361C0">
        <w:rPr>
          <w:rFonts w:ascii="Times New Roman" w:hAnsi="Times New Roman" w:cs="Times New Roman"/>
          <w:b w:val="0"/>
          <w:sz w:val="28"/>
          <w:szCs w:val="28"/>
        </w:rPr>
        <w:t>Чувахина</w:t>
      </w:r>
      <w:proofErr w:type="spellEnd"/>
      <w:r w:rsidRPr="001361C0">
        <w:rPr>
          <w:rFonts w:ascii="Times New Roman" w:hAnsi="Times New Roman" w:cs="Times New Roman"/>
          <w:b w:val="0"/>
          <w:sz w:val="28"/>
          <w:szCs w:val="28"/>
        </w:rPr>
        <w:t xml:space="preserve"> Лариса Германовна Таможенный союз и ВТО: российские реалии // Финансовый журнал. 201</w:t>
      </w:r>
      <w:r w:rsidR="00D1043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361C0">
        <w:rPr>
          <w:rFonts w:ascii="Times New Roman" w:hAnsi="Times New Roman" w:cs="Times New Roman"/>
          <w:b w:val="0"/>
          <w:sz w:val="28"/>
          <w:szCs w:val="28"/>
        </w:rPr>
        <w:t>. №1. URL: https://cyberleninka.ru/article/n/tamozhennyy-soyuz-i-vto-rossiyskie-realii (дата обращения: 11.01.2020).</w:t>
      </w:r>
    </w:p>
    <w:p w:rsidR="000D792B" w:rsidRPr="001361C0" w:rsidRDefault="000D792B" w:rsidP="000D792B">
      <w:pPr>
        <w:pStyle w:val="afd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61C0">
        <w:rPr>
          <w:sz w:val="28"/>
          <w:szCs w:val="28"/>
        </w:rPr>
        <w:t xml:space="preserve">Щербина Евгения Михайловна, Щербина Николай Григорьевич Новые форматы и условия международного экономического сотрудничества для России // </w:t>
      </w:r>
      <w:proofErr w:type="spellStart"/>
      <w:r w:rsidRPr="001361C0">
        <w:rPr>
          <w:sz w:val="28"/>
          <w:szCs w:val="28"/>
        </w:rPr>
        <w:t>Universum</w:t>
      </w:r>
      <w:proofErr w:type="spellEnd"/>
      <w:r w:rsidRPr="001361C0">
        <w:rPr>
          <w:sz w:val="28"/>
          <w:szCs w:val="28"/>
        </w:rPr>
        <w:t xml:space="preserve">: экономика и юриспруденция. 2015. №7 (18). Режим доступа: </w:t>
      </w:r>
      <w:hyperlink r:id="rId13" w:history="1"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https</w:t>
        </w:r>
        <w:r w:rsidRPr="001361C0">
          <w:rPr>
            <w:rStyle w:val="a5"/>
            <w:rFonts w:eastAsiaTheme="majorEastAsia"/>
            <w:sz w:val="28"/>
            <w:szCs w:val="28"/>
          </w:rPr>
          <w:t>://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cyberleninka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.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ru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/</w:t>
        </w:r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article</w:t>
        </w:r>
        <w:r w:rsidRPr="001361C0">
          <w:rPr>
            <w:rStyle w:val="a5"/>
            <w:rFonts w:eastAsiaTheme="majorEastAsia"/>
            <w:sz w:val="28"/>
            <w:szCs w:val="28"/>
          </w:rPr>
          <w:t>/</w:t>
        </w:r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n</w:t>
        </w:r>
        <w:r w:rsidRPr="001361C0">
          <w:rPr>
            <w:rStyle w:val="a5"/>
            <w:rFonts w:eastAsiaTheme="majorEastAsia"/>
            <w:sz w:val="28"/>
            <w:szCs w:val="28"/>
          </w:rPr>
          <w:t>/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novye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formaty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i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usloviya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mezhdunarodnogo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ekonomicheskogo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sotrudnichestva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dlya</w:t>
        </w:r>
        <w:proofErr w:type="spellEnd"/>
        <w:r w:rsidRPr="001361C0">
          <w:rPr>
            <w:rStyle w:val="a5"/>
            <w:rFonts w:eastAsiaTheme="majorEastAsia"/>
            <w:sz w:val="28"/>
            <w:szCs w:val="28"/>
          </w:rPr>
          <w:t>-</w:t>
        </w:r>
        <w:proofErr w:type="spellStart"/>
        <w:r w:rsidRPr="001361C0">
          <w:rPr>
            <w:rStyle w:val="a5"/>
            <w:rFonts w:eastAsiaTheme="majorEastAsia"/>
            <w:sz w:val="28"/>
            <w:szCs w:val="28"/>
            <w:lang w:val="en-US"/>
          </w:rPr>
          <w:t>rossii</w:t>
        </w:r>
        <w:proofErr w:type="spellEnd"/>
      </w:hyperlink>
      <w:r w:rsidRPr="001361C0">
        <w:rPr>
          <w:sz w:val="28"/>
          <w:szCs w:val="28"/>
        </w:rPr>
        <w:t xml:space="preserve">   </w:t>
      </w:r>
    </w:p>
    <w:p w:rsidR="00D05E9C" w:rsidRDefault="00D05E9C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expert.ru: «Вступление в ВТО». Режим доступа: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http://expert.ru/dossier/story/115600/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Заглавный с экрана (дата обращения </w:t>
      </w:r>
      <w:r w:rsidR="00D10438" w:rsidRPr="00D10438">
        <w:rPr>
          <w:rFonts w:ascii="Times New Roman" w:hAnsi="Times New Roman" w:cs="Times New Roman"/>
          <w:sz w:val="28"/>
          <w:szCs w:val="28"/>
        </w:rPr>
        <w:t>11.01.2020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5E9C" w:rsidRPr="00D05E9C" w:rsidRDefault="00D05E9C" w:rsidP="000D792B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9C">
        <w:rPr>
          <w:rFonts w:ascii="Times New Roman" w:hAnsi="Times New Roman" w:cs="Times New Roman"/>
          <w:sz w:val="28"/>
          <w:szCs w:val="28"/>
        </w:rPr>
        <w:t xml:space="preserve">Электронный ресурс bibliofond.ru:  «Вступление России в ВТО». Режим доступа: </w:t>
      </w:r>
      <w:hyperlink r:id="rId15" w:history="1">
        <w:r w:rsidRPr="00D05E9C">
          <w:rPr>
            <w:rStyle w:val="a5"/>
            <w:rFonts w:ascii="Times New Roman" w:hAnsi="Times New Roman" w:cs="Times New Roman"/>
            <w:sz w:val="28"/>
            <w:szCs w:val="28"/>
          </w:rPr>
          <w:t>http://www.bibliofond.ru/view.aspx?id=47790</w:t>
        </w:r>
      </w:hyperlink>
      <w:r w:rsidRPr="00D05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E9C" w:rsidRPr="00D05E9C" w:rsidRDefault="00D05E9C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Министерство экономического развития Российской Федерации. Официальный сайт. Режим доступа: </w:t>
      </w:r>
      <w:hyperlink r:id="rId16" w:history="1">
        <w:r w:rsidRPr="00D05E9C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http://economy.gov.ru/</w:t>
        </w:r>
      </w:hyperlink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D05E9C" w:rsidRPr="00D05E9C" w:rsidRDefault="00D05E9C" w:rsidP="000D792B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E9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Федеральная служба государственной статистики. Официальный сайт. Режим доступа: </w:t>
      </w:r>
      <w:hyperlink r:id="rId17" w:history="1">
        <w:r w:rsidRPr="00D05E9C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http://www.gks.ru/</w:t>
        </w:r>
      </w:hyperlink>
      <w:r w:rsidRPr="00D05E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5E9C" w:rsidRPr="001361C0" w:rsidRDefault="00D05E9C" w:rsidP="00D05E9C">
      <w:pPr>
        <w:pStyle w:val="a6"/>
        <w:spacing w:after="0" w:line="360" w:lineRule="auto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1C0" w:rsidRPr="001361C0" w:rsidRDefault="001361C0" w:rsidP="0013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61C0" w:rsidRPr="001361C0" w:rsidSect="00482174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8D" w:rsidRDefault="00770B8D" w:rsidP="00B037DE">
      <w:r>
        <w:separator/>
      </w:r>
    </w:p>
  </w:endnote>
  <w:endnote w:type="continuationSeparator" w:id="0">
    <w:p w:rsidR="00770B8D" w:rsidRDefault="00770B8D" w:rsidP="00B0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87587"/>
      <w:docPartObj>
        <w:docPartGallery w:val="Page Numbers (Bottom of Page)"/>
        <w:docPartUnique/>
      </w:docPartObj>
    </w:sdtPr>
    <w:sdtEndPr/>
    <w:sdtContent>
      <w:p w:rsidR="00080D83" w:rsidRDefault="00080D8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D83" w:rsidRDefault="00080D8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8D" w:rsidRDefault="00770B8D" w:rsidP="00B037DE">
      <w:r>
        <w:separator/>
      </w:r>
    </w:p>
  </w:footnote>
  <w:footnote w:type="continuationSeparator" w:id="0">
    <w:p w:rsidR="00770B8D" w:rsidRDefault="00770B8D" w:rsidP="00B037DE">
      <w:r>
        <w:continuationSeparator/>
      </w:r>
    </w:p>
  </w:footnote>
  <w:footnote w:id="1">
    <w:p w:rsidR="00080D83" w:rsidRPr="00287F97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 xml:space="preserve">Мировая экономика: Учебник. / Под ред. Ю.А. </w:t>
      </w:r>
      <w:proofErr w:type="spellStart"/>
      <w:r w:rsidRPr="001361C0">
        <w:rPr>
          <w:rFonts w:ascii="Times New Roman" w:hAnsi="Times New Roman" w:cs="Times New Roman"/>
          <w:b w:val="0"/>
        </w:rPr>
        <w:t>Щербанина</w:t>
      </w:r>
      <w:proofErr w:type="spellEnd"/>
      <w:r w:rsidRPr="001361C0">
        <w:rPr>
          <w:rFonts w:ascii="Times New Roman" w:hAnsi="Times New Roman" w:cs="Times New Roman"/>
          <w:b w:val="0"/>
        </w:rPr>
        <w:t xml:space="preserve">. - М.: ЮНИТИ, 2016. - 19 c. </w:t>
      </w:r>
    </w:p>
  </w:footnote>
  <w:footnote w:id="2">
    <w:p w:rsidR="001F52AB" w:rsidRPr="001F52AB" w:rsidRDefault="001F52AB" w:rsidP="001F52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 w:rsidRPr="001F52AB">
        <w:t xml:space="preserve"> </w:t>
      </w:r>
      <w:r>
        <w:rPr>
          <w:rFonts w:ascii="Times New Roman" w:hAnsi="Times New Roman" w:cs="Times New Roman"/>
          <w:sz w:val="20"/>
          <w:szCs w:val="20"/>
        </w:rPr>
        <w:t>Булатов А. С. Национальная экономика : учеб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особие / А. С. Булатов. — М.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Магистр : ИНФРА-М, 2015. — 30 с. - Режим доступа: </w:t>
      </w:r>
      <w:hyperlink r:id="rId1" w:history="1">
        <w:r>
          <w:rPr>
            <w:rStyle w:val="a5"/>
            <w:rFonts w:ascii="Times New Roman" w:hAnsi="Times New Roman" w:cs="Times New Roman"/>
            <w:sz w:val="20"/>
            <w:szCs w:val="20"/>
          </w:rPr>
          <w:t>http://znanium.com/catalog/product/553184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:rsidR="00080D83" w:rsidRPr="001361C0" w:rsidRDefault="00080D83" w:rsidP="001F52AB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proofErr w:type="spellStart"/>
      <w:r w:rsidRPr="001361C0">
        <w:rPr>
          <w:rFonts w:ascii="Times New Roman" w:hAnsi="Times New Roman" w:cs="Times New Roman"/>
          <w:b w:val="0"/>
        </w:rPr>
        <w:t>Шимко</w:t>
      </w:r>
      <w:proofErr w:type="spellEnd"/>
      <w:r w:rsidRPr="001361C0">
        <w:rPr>
          <w:rFonts w:ascii="Times New Roman" w:hAnsi="Times New Roman" w:cs="Times New Roman"/>
          <w:b w:val="0"/>
        </w:rPr>
        <w:t xml:space="preserve">, П.Д. Мировая экономика и международные экономические отношения: Учебник и практикум для </w:t>
      </w:r>
      <w:proofErr w:type="spellStart"/>
      <w:r w:rsidRPr="001361C0">
        <w:rPr>
          <w:rFonts w:ascii="Times New Roman" w:hAnsi="Times New Roman" w:cs="Times New Roman"/>
          <w:b w:val="0"/>
        </w:rPr>
        <w:t>бакалавриата</w:t>
      </w:r>
      <w:proofErr w:type="spellEnd"/>
      <w:r w:rsidRPr="001361C0">
        <w:rPr>
          <w:rFonts w:ascii="Times New Roman" w:hAnsi="Times New Roman" w:cs="Times New Roman"/>
          <w:b w:val="0"/>
        </w:rPr>
        <w:t xml:space="preserve"> и магистратуры / П.Д. </w:t>
      </w:r>
      <w:proofErr w:type="spellStart"/>
      <w:r w:rsidRPr="001361C0">
        <w:rPr>
          <w:rFonts w:ascii="Times New Roman" w:hAnsi="Times New Roman" w:cs="Times New Roman"/>
          <w:b w:val="0"/>
        </w:rPr>
        <w:t>Шимко</w:t>
      </w:r>
      <w:proofErr w:type="spellEnd"/>
      <w:r w:rsidRPr="001361C0">
        <w:rPr>
          <w:rFonts w:ascii="Times New Roman" w:hAnsi="Times New Roman" w:cs="Times New Roman"/>
          <w:b w:val="0"/>
        </w:rPr>
        <w:t xml:space="preserve">. - Люберцы: </w:t>
      </w:r>
      <w:proofErr w:type="spellStart"/>
      <w:r w:rsidRPr="001361C0">
        <w:rPr>
          <w:rFonts w:ascii="Times New Roman" w:hAnsi="Times New Roman" w:cs="Times New Roman"/>
          <w:b w:val="0"/>
        </w:rPr>
        <w:t>Юрайт</w:t>
      </w:r>
      <w:proofErr w:type="spellEnd"/>
      <w:r w:rsidRPr="001361C0">
        <w:rPr>
          <w:rFonts w:ascii="Times New Roman" w:hAnsi="Times New Roman" w:cs="Times New Roman"/>
          <w:b w:val="0"/>
        </w:rPr>
        <w:t>, 2016. - 92 c.</w:t>
      </w:r>
    </w:p>
  </w:footnote>
  <w:footnote w:id="4">
    <w:p w:rsidR="00080D83" w:rsidRPr="001361C0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>Мировая экономика: Учебное пособие</w:t>
      </w:r>
      <w:proofErr w:type="gramStart"/>
      <w:r w:rsidRPr="001361C0">
        <w:rPr>
          <w:rFonts w:ascii="Times New Roman" w:hAnsi="Times New Roman" w:cs="Times New Roman"/>
          <w:b w:val="0"/>
        </w:rPr>
        <w:t xml:space="preserve"> / П</w:t>
      </w:r>
      <w:proofErr w:type="gramEnd"/>
      <w:r w:rsidRPr="001361C0">
        <w:rPr>
          <w:rFonts w:ascii="Times New Roman" w:hAnsi="Times New Roman" w:cs="Times New Roman"/>
          <w:b w:val="0"/>
        </w:rPr>
        <w:t>од ред. И.П. Николаевой. - М.: ЮНИТИ, 2016. - 39 c.</w:t>
      </w:r>
    </w:p>
  </w:footnote>
  <w:footnote w:id="5">
    <w:p w:rsidR="00080D83" w:rsidRPr="00B3047C" w:rsidRDefault="00080D83" w:rsidP="00B3047C">
      <w:pPr>
        <w:pStyle w:val="afd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4"/>
        </w:rPr>
        <w:footnoteRef/>
      </w:r>
      <w:r w:rsidRPr="0091672B">
        <w:t xml:space="preserve"> </w:t>
      </w:r>
      <w:r w:rsidRPr="0091672B">
        <w:rPr>
          <w:sz w:val="20"/>
          <w:szCs w:val="20"/>
        </w:rPr>
        <w:t xml:space="preserve">Щербина Евгения Михайловна, Щербина Николай Григорьевич Новые форматы и условия международного экономического сотрудничества для России // </w:t>
      </w:r>
      <w:proofErr w:type="spellStart"/>
      <w:r w:rsidRPr="0091672B">
        <w:rPr>
          <w:sz w:val="20"/>
          <w:szCs w:val="20"/>
        </w:rPr>
        <w:t>Universum</w:t>
      </w:r>
      <w:proofErr w:type="spellEnd"/>
      <w:r w:rsidRPr="0091672B">
        <w:rPr>
          <w:sz w:val="20"/>
          <w:szCs w:val="20"/>
        </w:rPr>
        <w:t xml:space="preserve">: экономика и юриспруденция. 2015. №7 (18). Режим доступа: </w:t>
      </w:r>
      <w:hyperlink r:id="rId2" w:history="1">
        <w:r w:rsidRPr="0091672B">
          <w:rPr>
            <w:rStyle w:val="a5"/>
            <w:sz w:val="20"/>
            <w:szCs w:val="20"/>
            <w:lang w:val="en-US"/>
          </w:rPr>
          <w:t>https</w:t>
        </w:r>
        <w:r w:rsidRPr="0091672B">
          <w:rPr>
            <w:rStyle w:val="a5"/>
            <w:sz w:val="20"/>
            <w:szCs w:val="20"/>
          </w:rPr>
          <w:t>://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cyberleninka</w:t>
        </w:r>
        <w:proofErr w:type="spellEnd"/>
        <w:r w:rsidRPr="0091672B">
          <w:rPr>
            <w:rStyle w:val="a5"/>
            <w:sz w:val="20"/>
            <w:szCs w:val="20"/>
          </w:rPr>
          <w:t>.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ru</w:t>
        </w:r>
        <w:proofErr w:type="spellEnd"/>
        <w:r w:rsidRPr="0091672B">
          <w:rPr>
            <w:rStyle w:val="a5"/>
            <w:sz w:val="20"/>
            <w:szCs w:val="20"/>
          </w:rPr>
          <w:t>/</w:t>
        </w:r>
        <w:r w:rsidRPr="0091672B">
          <w:rPr>
            <w:rStyle w:val="a5"/>
            <w:sz w:val="20"/>
            <w:szCs w:val="20"/>
            <w:lang w:val="en-US"/>
          </w:rPr>
          <w:t>article</w:t>
        </w:r>
        <w:r w:rsidRPr="0091672B">
          <w:rPr>
            <w:rStyle w:val="a5"/>
            <w:sz w:val="20"/>
            <w:szCs w:val="20"/>
          </w:rPr>
          <w:t>/</w:t>
        </w:r>
        <w:r w:rsidRPr="0091672B">
          <w:rPr>
            <w:rStyle w:val="a5"/>
            <w:sz w:val="20"/>
            <w:szCs w:val="20"/>
            <w:lang w:val="en-US"/>
          </w:rPr>
          <w:t>n</w:t>
        </w:r>
        <w:r w:rsidRPr="0091672B">
          <w:rPr>
            <w:rStyle w:val="a5"/>
            <w:sz w:val="20"/>
            <w:szCs w:val="20"/>
          </w:rPr>
          <w:t>/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novye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formaty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i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usloviya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mezhdunarodnogo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ekonomicheskogo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sotrudnichestva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dlya</w:t>
        </w:r>
        <w:proofErr w:type="spellEnd"/>
        <w:r w:rsidRPr="0091672B">
          <w:rPr>
            <w:rStyle w:val="a5"/>
            <w:sz w:val="20"/>
            <w:szCs w:val="20"/>
          </w:rPr>
          <w:t>-</w:t>
        </w:r>
        <w:proofErr w:type="spellStart"/>
        <w:r w:rsidRPr="0091672B">
          <w:rPr>
            <w:rStyle w:val="a5"/>
            <w:sz w:val="20"/>
            <w:szCs w:val="20"/>
            <w:lang w:val="en-US"/>
          </w:rPr>
          <w:t>rossii</w:t>
        </w:r>
        <w:proofErr w:type="spellEnd"/>
      </w:hyperlink>
      <w:r w:rsidR="00B3047C">
        <w:rPr>
          <w:sz w:val="20"/>
          <w:szCs w:val="20"/>
        </w:rPr>
        <w:t xml:space="preserve">   </w:t>
      </w:r>
    </w:p>
  </w:footnote>
  <w:footnote w:id="6">
    <w:p w:rsidR="00080D83" w:rsidRPr="001361C0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>Николаева, И.П. Мировая экономика и международные экономические отношения: Учебник для бакалавров / И.П. Николаева, Л.С. Шаховская. - М.: Дашков и К, 2016. - 44 c.</w:t>
      </w:r>
    </w:p>
  </w:footnote>
  <w:footnote w:id="7">
    <w:p w:rsidR="00080D83" w:rsidRPr="001361C0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>Чеботарев, Н.Ф. Мировая экономика и международные экономические отношения: Учебник для бакалавров / Н.Ф. Чеботарев. - М.: Дашков и К, 2014. - 52 c.</w:t>
      </w:r>
    </w:p>
    <w:p w:rsidR="00080D83" w:rsidRPr="001361C0" w:rsidRDefault="00080D83">
      <w:pPr>
        <w:pStyle w:val="a6"/>
      </w:pPr>
    </w:p>
  </w:footnote>
  <w:footnote w:id="8">
    <w:p w:rsidR="00080D83" w:rsidRPr="001361C0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>Ломакин, В.К. Мировая экономика: Учебник. / В.К. Ломакин. - М.: ЮНИТИ, 2016. - 71 c.</w:t>
      </w:r>
    </w:p>
  </w:footnote>
  <w:footnote w:id="9">
    <w:p w:rsidR="00080D83" w:rsidRPr="001361C0" w:rsidRDefault="00080D83" w:rsidP="001361C0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Style w:val="a4"/>
        </w:rPr>
        <w:footnoteRef/>
      </w:r>
      <w:r w:rsidRPr="001361C0">
        <w:t xml:space="preserve"> </w:t>
      </w:r>
      <w:r w:rsidRPr="001361C0">
        <w:rPr>
          <w:rFonts w:ascii="Times New Roman" w:hAnsi="Times New Roman" w:cs="Times New Roman"/>
          <w:b w:val="0"/>
        </w:rPr>
        <w:t xml:space="preserve">Зубенко, В.В. Мировая экономика и международные экономические отношения: Учебник и практикум / В.В. Зубенко, О.В. Игнатова, Н.Л. Орлова. - Люберцы: </w:t>
      </w:r>
      <w:proofErr w:type="spellStart"/>
      <w:r w:rsidRPr="001361C0">
        <w:rPr>
          <w:rFonts w:ascii="Times New Roman" w:hAnsi="Times New Roman" w:cs="Times New Roman"/>
          <w:b w:val="0"/>
        </w:rPr>
        <w:t>Юрайт</w:t>
      </w:r>
      <w:proofErr w:type="spellEnd"/>
      <w:r w:rsidRPr="001361C0">
        <w:rPr>
          <w:rFonts w:ascii="Times New Roman" w:hAnsi="Times New Roman" w:cs="Times New Roman"/>
          <w:b w:val="0"/>
        </w:rPr>
        <w:t>, 2016. - 40 c.</w:t>
      </w:r>
    </w:p>
  </w:footnote>
  <w:footnote w:id="10">
    <w:p w:rsidR="00080D83" w:rsidRPr="0091672B" w:rsidRDefault="00080D83" w:rsidP="0091672B">
      <w:pPr>
        <w:pStyle w:val="a6"/>
        <w:spacing w:after="0" w:line="240" w:lineRule="auto"/>
        <w:jc w:val="both"/>
      </w:pPr>
      <w:r>
        <w:rPr>
          <w:rStyle w:val="a4"/>
        </w:rPr>
        <w:footnoteRef/>
      </w:r>
      <w:r w:rsidRPr="0091672B">
        <w:t xml:space="preserve"> </w:t>
      </w:r>
      <w:r w:rsidRPr="0091672B">
        <w:rPr>
          <w:rFonts w:ascii="Times New Roman" w:hAnsi="Times New Roman" w:cs="Times New Roman"/>
          <w:b w:val="0"/>
        </w:rPr>
        <w:t xml:space="preserve">Селиверстова Анна Андреевна Институционально-правовые аспекты торгово-экономического развития ЕАЭС в условиях </w:t>
      </w:r>
      <w:proofErr w:type="spellStart"/>
      <w:r w:rsidRPr="0091672B">
        <w:rPr>
          <w:rFonts w:ascii="Times New Roman" w:hAnsi="Times New Roman" w:cs="Times New Roman"/>
          <w:b w:val="0"/>
        </w:rPr>
        <w:t>вто</w:t>
      </w:r>
      <w:proofErr w:type="spellEnd"/>
      <w:r w:rsidRPr="0091672B">
        <w:rPr>
          <w:rFonts w:ascii="Times New Roman" w:hAnsi="Times New Roman" w:cs="Times New Roman"/>
          <w:b w:val="0"/>
        </w:rPr>
        <w:t xml:space="preserve"> // Российское предпринимательство. 2017. №9. URL: https://cyberleninka.ru/article/n/institutsionalno-pravovye-aspekty-torgovo-ekonomicheskogo-razvitiya-eaes-v-usloviyah-vto (дата обращения: 11.01.2020).</w:t>
      </w:r>
    </w:p>
  </w:footnote>
  <w:footnote w:id="11">
    <w:p w:rsidR="00080D83" w:rsidRPr="00C66FE9" w:rsidRDefault="00080D83" w:rsidP="00C66F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C06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F00C06">
        <w:rPr>
          <w:rFonts w:ascii="Times New Roman" w:hAnsi="Times New Roman" w:cs="Times New Roman"/>
          <w:sz w:val="20"/>
          <w:szCs w:val="20"/>
        </w:rPr>
        <w:t xml:space="preserve"> Михневич С., Россия в ВТО: плюсы и </w:t>
      </w:r>
      <w:proofErr w:type="gramStart"/>
      <w:r w:rsidRPr="00F00C06">
        <w:rPr>
          <w:rFonts w:ascii="Times New Roman" w:hAnsi="Times New Roman" w:cs="Times New Roman"/>
          <w:sz w:val="20"/>
          <w:szCs w:val="20"/>
        </w:rPr>
        <w:t>минусы</w:t>
      </w:r>
      <w:proofErr w:type="gramEnd"/>
      <w:r w:rsidRPr="00F00C06">
        <w:rPr>
          <w:rFonts w:ascii="Times New Roman" w:hAnsi="Times New Roman" w:cs="Times New Roman"/>
          <w:sz w:val="20"/>
          <w:szCs w:val="20"/>
        </w:rPr>
        <w:t xml:space="preserve"> // Гуманитарные научные исследования. </w:t>
      </w:r>
      <w:r w:rsidRPr="00C66FE9">
        <w:rPr>
          <w:rFonts w:ascii="Times New Roman" w:hAnsi="Times New Roman" w:cs="Times New Roman"/>
          <w:sz w:val="20"/>
          <w:szCs w:val="20"/>
        </w:rPr>
        <w:t xml:space="preserve">2018. № 9 [Электронный ресурс]. </w:t>
      </w:r>
      <w:r w:rsidRPr="00F00C06">
        <w:rPr>
          <w:rFonts w:ascii="Times New Roman" w:hAnsi="Times New Roman" w:cs="Times New Roman"/>
          <w:sz w:val="20"/>
          <w:szCs w:val="20"/>
        </w:rPr>
        <w:t>URL</w:t>
      </w:r>
      <w:r w:rsidRPr="00C66FE9">
        <w:rPr>
          <w:rFonts w:ascii="Times New Roman" w:hAnsi="Times New Roman" w:cs="Times New Roman"/>
          <w:sz w:val="20"/>
          <w:szCs w:val="20"/>
        </w:rPr>
        <w:t xml:space="preserve">: </w:t>
      </w:r>
      <w:r w:rsidRPr="00F00C06">
        <w:rPr>
          <w:rFonts w:ascii="Times New Roman" w:hAnsi="Times New Roman" w:cs="Times New Roman"/>
          <w:sz w:val="20"/>
          <w:szCs w:val="20"/>
        </w:rPr>
        <w:t>http</w:t>
      </w:r>
      <w:r w:rsidRPr="00C66FE9">
        <w:rPr>
          <w:rFonts w:ascii="Times New Roman" w:hAnsi="Times New Roman" w:cs="Times New Roman"/>
          <w:sz w:val="20"/>
          <w:szCs w:val="20"/>
        </w:rPr>
        <w:t>://</w:t>
      </w:r>
      <w:r w:rsidRPr="00F00C06">
        <w:rPr>
          <w:rFonts w:ascii="Times New Roman" w:hAnsi="Times New Roman" w:cs="Times New Roman"/>
          <w:sz w:val="20"/>
          <w:szCs w:val="20"/>
        </w:rPr>
        <w:t>human</w:t>
      </w:r>
      <w:r w:rsidRPr="00C66FE9">
        <w:rPr>
          <w:rFonts w:ascii="Times New Roman" w:hAnsi="Times New Roman" w:cs="Times New Roman"/>
          <w:sz w:val="20"/>
          <w:szCs w:val="20"/>
        </w:rPr>
        <w:t>.</w:t>
      </w:r>
      <w:r w:rsidRPr="00F00C06">
        <w:rPr>
          <w:rFonts w:ascii="Times New Roman" w:hAnsi="Times New Roman" w:cs="Times New Roman"/>
          <w:sz w:val="20"/>
          <w:szCs w:val="20"/>
        </w:rPr>
        <w:t>snauka</w:t>
      </w:r>
      <w:r w:rsidRPr="00C66FE9">
        <w:rPr>
          <w:rFonts w:ascii="Times New Roman" w:hAnsi="Times New Roman" w:cs="Times New Roman"/>
          <w:sz w:val="20"/>
          <w:szCs w:val="20"/>
        </w:rPr>
        <w:t>.</w:t>
      </w:r>
      <w:r w:rsidRPr="00F00C06">
        <w:rPr>
          <w:rFonts w:ascii="Times New Roman" w:hAnsi="Times New Roman" w:cs="Times New Roman"/>
          <w:sz w:val="20"/>
          <w:szCs w:val="20"/>
        </w:rPr>
        <w:t>ru</w:t>
      </w:r>
      <w:r w:rsidRPr="00C66FE9">
        <w:rPr>
          <w:rFonts w:ascii="Times New Roman" w:hAnsi="Times New Roman" w:cs="Times New Roman"/>
          <w:sz w:val="20"/>
          <w:szCs w:val="20"/>
        </w:rPr>
        <w:t xml:space="preserve">/2018/09/4725 (дата обращения: </w:t>
      </w:r>
      <w:r w:rsidRPr="00D10438">
        <w:rPr>
          <w:rFonts w:ascii="Times New Roman" w:hAnsi="Times New Roman" w:cs="Times New Roman"/>
          <w:sz w:val="20"/>
          <w:szCs w:val="20"/>
        </w:rPr>
        <w:t>11.01.2020</w:t>
      </w:r>
      <w:r w:rsidRPr="00C66FE9">
        <w:rPr>
          <w:rFonts w:ascii="Times New Roman" w:hAnsi="Times New Roman" w:cs="Times New Roman"/>
          <w:sz w:val="20"/>
          <w:szCs w:val="20"/>
        </w:rPr>
        <w:t>).</w:t>
      </w:r>
    </w:p>
  </w:footnote>
  <w:footnote w:id="12">
    <w:p w:rsidR="00080D83" w:rsidRPr="0091672B" w:rsidRDefault="00080D83" w:rsidP="00916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FE9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66F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6FE9">
        <w:rPr>
          <w:rFonts w:ascii="Times New Roman" w:hAnsi="Times New Roman" w:cs="Times New Roman"/>
          <w:sz w:val="20"/>
          <w:szCs w:val="20"/>
        </w:rPr>
        <w:t>Махтиева</w:t>
      </w:r>
      <w:proofErr w:type="spellEnd"/>
      <w:r w:rsidRPr="00C66FE9">
        <w:rPr>
          <w:rFonts w:ascii="Times New Roman" w:hAnsi="Times New Roman" w:cs="Times New Roman"/>
          <w:sz w:val="20"/>
          <w:szCs w:val="20"/>
        </w:rPr>
        <w:t xml:space="preserve"> М.С. Плюсы и минусы вступления России в ВТО // Гуманитарные научные исследования. 2014. </w:t>
      </w:r>
      <w:r w:rsidRPr="0091672B">
        <w:rPr>
          <w:rFonts w:ascii="Times New Roman" w:hAnsi="Times New Roman" w:cs="Times New Roman"/>
          <w:sz w:val="20"/>
          <w:szCs w:val="20"/>
        </w:rPr>
        <w:t xml:space="preserve">№ 9 [Электронный ресурс]. URL: http://human.snauka.ru/2015/09/7868 (дата обращения: </w:t>
      </w:r>
      <w:r w:rsidRPr="00D10438">
        <w:rPr>
          <w:rFonts w:ascii="Times New Roman" w:hAnsi="Times New Roman" w:cs="Times New Roman"/>
          <w:sz w:val="20"/>
          <w:szCs w:val="20"/>
        </w:rPr>
        <w:t>11.01.2020</w:t>
      </w:r>
      <w:r w:rsidRPr="0091672B">
        <w:rPr>
          <w:rFonts w:ascii="Times New Roman" w:hAnsi="Times New Roman" w:cs="Times New Roman"/>
          <w:sz w:val="20"/>
          <w:szCs w:val="20"/>
        </w:rPr>
        <w:t>).</w:t>
      </w:r>
    </w:p>
  </w:footnote>
  <w:footnote w:id="13">
    <w:p w:rsidR="00080D83" w:rsidRPr="0091672B" w:rsidRDefault="00080D83" w:rsidP="0091672B">
      <w:pPr>
        <w:pStyle w:val="a6"/>
        <w:spacing w:after="0" w:line="240" w:lineRule="auto"/>
        <w:jc w:val="both"/>
      </w:pPr>
      <w:r w:rsidRPr="0091672B">
        <w:rPr>
          <w:rStyle w:val="a4"/>
          <w:rFonts w:ascii="Times New Roman" w:hAnsi="Times New Roman" w:cs="Times New Roman"/>
          <w:b w:val="0"/>
        </w:rPr>
        <w:footnoteRef/>
      </w:r>
      <w:r w:rsidRPr="0091672B">
        <w:rPr>
          <w:rFonts w:ascii="Times New Roman" w:hAnsi="Times New Roman" w:cs="Times New Roman"/>
          <w:b w:val="0"/>
        </w:rPr>
        <w:t xml:space="preserve"> Иванова Светлана Васильевна Противоречия процесса международной интеграции России: агропродовольственный аспект // Вестник РЭА им. Г.В. Плеханова. 2014. №7 (73). URL: https://cyberleninka.ru/article/n/protivorechiya-protsessa-mezhdunarodnoy-integratsii-rossii-agroprodovolstvennyy-aspekt (дата обращения: 11.01.2020).</w:t>
      </w:r>
    </w:p>
  </w:footnote>
  <w:footnote w:id="14">
    <w:p w:rsidR="00080D83" w:rsidRPr="00C66FE9" w:rsidRDefault="00080D83" w:rsidP="00C66F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FE9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66F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6FE9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C66FE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C66FE9">
        <w:rPr>
          <w:rFonts w:ascii="Times New Roman" w:hAnsi="Times New Roman" w:cs="Times New Roman"/>
          <w:sz w:val="20"/>
          <w:szCs w:val="20"/>
        </w:rPr>
        <w:t>есурс</w:t>
      </w:r>
      <w:proofErr w:type="spellEnd"/>
      <w:r w:rsidRPr="00C66FE9">
        <w:rPr>
          <w:rFonts w:ascii="Times New Roman" w:hAnsi="Times New Roman" w:cs="Times New Roman"/>
          <w:sz w:val="20"/>
          <w:szCs w:val="20"/>
        </w:rPr>
        <w:t xml:space="preserve"> expert.ru: «Вступление в ВТО». Режим доступа: </w:t>
      </w:r>
      <w:hyperlink r:id="rId3" w:history="1">
        <w:r w:rsidRPr="00C66FE9">
          <w:rPr>
            <w:rStyle w:val="a5"/>
            <w:rFonts w:ascii="Times New Roman" w:hAnsi="Times New Roman" w:cs="Times New Roman"/>
            <w:sz w:val="20"/>
            <w:szCs w:val="20"/>
          </w:rPr>
          <w:t>http://expert.ru/dossier/story/115600/</w:t>
        </w:r>
      </w:hyperlink>
      <w:r w:rsidRPr="00C66FE9">
        <w:rPr>
          <w:rFonts w:ascii="Times New Roman" w:hAnsi="Times New Roman" w:cs="Times New Roman"/>
          <w:sz w:val="20"/>
          <w:szCs w:val="20"/>
        </w:rPr>
        <w:t xml:space="preserve">. Заглавный с экрана (дата обращения </w:t>
      </w:r>
      <w:r w:rsidRPr="00D10438">
        <w:rPr>
          <w:rFonts w:ascii="Times New Roman" w:hAnsi="Times New Roman" w:cs="Times New Roman"/>
          <w:sz w:val="20"/>
          <w:szCs w:val="20"/>
        </w:rPr>
        <w:t>11.01.2020</w:t>
      </w:r>
      <w:r w:rsidRPr="00C66FE9">
        <w:rPr>
          <w:rFonts w:ascii="Times New Roman" w:hAnsi="Times New Roman" w:cs="Times New Roman"/>
          <w:sz w:val="20"/>
          <w:szCs w:val="20"/>
        </w:rPr>
        <w:t>)</w:t>
      </w:r>
    </w:p>
    <w:p w:rsidR="00080D83" w:rsidRPr="00C66FE9" w:rsidRDefault="00080D83" w:rsidP="00C66FE9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</w:p>
  </w:footnote>
  <w:footnote w:id="15">
    <w:p w:rsidR="00080D83" w:rsidRPr="0091672B" w:rsidRDefault="00080D83" w:rsidP="0091672B">
      <w:pPr>
        <w:pStyle w:val="a6"/>
        <w:spacing w:after="0" w:line="240" w:lineRule="auto"/>
        <w:jc w:val="both"/>
      </w:pPr>
      <w:r>
        <w:rPr>
          <w:rStyle w:val="a4"/>
        </w:rPr>
        <w:footnoteRef/>
      </w:r>
      <w:r w:rsidRPr="0091672B">
        <w:t xml:space="preserve"> </w:t>
      </w:r>
      <w:proofErr w:type="spellStart"/>
      <w:r w:rsidRPr="0091672B">
        <w:rPr>
          <w:rFonts w:ascii="Times New Roman" w:hAnsi="Times New Roman" w:cs="Times New Roman"/>
          <w:b w:val="0"/>
        </w:rPr>
        <w:t>Чувахина</w:t>
      </w:r>
      <w:proofErr w:type="spellEnd"/>
      <w:r w:rsidRPr="0091672B">
        <w:rPr>
          <w:rFonts w:ascii="Times New Roman" w:hAnsi="Times New Roman" w:cs="Times New Roman"/>
          <w:b w:val="0"/>
        </w:rPr>
        <w:t xml:space="preserve"> Лариса Германовна Таможенный союз и ВТО: российские реалии // Финансовый журнал. 201</w:t>
      </w:r>
      <w:r>
        <w:rPr>
          <w:rFonts w:ascii="Times New Roman" w:hAnsi="Times New Roman" w:cs="Times New Roman"/>
          <w:b w:val="0"/>
        </w:rPr>
        <w:t>6</w:t>
      </w:r>
      <w:r w:rsidRPr="0091672B">
        <w:rPr>
          <w:rFonts w:ascii="Times New Roman" w:hAnsi="Times New Roman" w:cs="Times New Roman"/>
          <w:b w:val="0"/>
        </w:rPr>
        <w:t>. №1. URL: https://cyberleninka.ru/article/n/tamozhennyy-soyuz-i-vto-rossiyskie-realii (дата обращения: 11.01.2020).</w:t>
      </w:r>
    </w:p>
  </w:footnote>
  <w:footnote w:id="16">
    <w:p w:rsidR="00080D83" w:rsidRPr="00C66FE9" w:rsidRDefault="00080D83" w:rsidP="00916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FE9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66FE9">
        <w:rPr>
          <w:rFonts w:ascii="Times New Roman" w:hAnsi="Times New Roman" w:cs="Times New Roman"/>
          <w:sz w:val="20"/>
          <w:szCs w:val="20"/>
        </w:rPr>
        <w:t xml:space="preserve"> Гуляева Т.К., "Соотношение "права ВТО" и национального права государств - членов". </w:t>
      </w:r>
      <w:proofErr w:type="spellStart"/>
      <w:r w:rsidRPr="00C66FE9">
        <w:rPr>
          <w:rFonts w:ascii="Times New Roman" w:hAnsi="Times New Roman" w:cs="Times New Roman"/>
          <w:sz w:val="20"/>
          <w:szCs w:val="20"/>
        </w:rPr>
        <w:t>Юстицинформ</w:t>
      </w:r>
      <w:proofErr w:type="spellEnd"/>
      <w:r w:rsidRPr="00C66FE9">
        <w:rPr>
          <w:rFonts w:ascii="Times New Roman" w:hAnsi="Times New Roman" w:cs="Times New Roman"/>
          <w:sz w:val="20"/>
          <w:szCs w:val="20"/>
        </w:rPr>
        <w:t>, серия: Наука, ISBN: 978-5-7205-1380-1, 2017, с.12-18</w:t>
      </w:r>
    </w:p>
  </w:footnote>
  <w:footnote w:id="17">
    <w:p w:rsidR="00080D83" w:rsidRPr="00C66FE9" w:rsidRDefault="00080D83" w:rsidP="00C66FE9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C66FE9">
        <w:rPr>
          <w:rStyle w:val="a4"/>
          <w:rFonts w:ascii="Times New Roman" w:hAnsi="Times New Roman" w:cs="Times New Roman"/>
        </w:rPr>
        <w:footnoteRef/>
      </w:r>
      <w:r w:rsidRPr="00C66FE9">
        <w:rPr>
          <w:rFonts w:ascii="Times New Roman" w:hAnsi="Times New Roman" w:cs="Times New Roman"/>
        </w:rPr>
        <w:t xml:space="preserve"> </w:t>
      </w:r>
      <w:r w:rsidRPr="00C66FE9">
        <w:rPr>
          <w:rFonts w:ascii="Times New Roman" w:hAnsi="Times New Roman" w:cs="Times New Roman"/>
          <w:b w:val="0"/>
        </w:rPr>
        <w:t xml:space="preserve">Федеральная служба государственной статистики. Официальный сайт. Режим доступа: </w:t>
      </w:r>
      <w:hyperlink r:id="rId4" w:history="1">
        <w:r w:rsidRPr="00C66FE9">
          <w:rPr>
            <w:rStyle w:val="a5"/>
            <w:rFonts w:ascii="Times New Roman" w:hAnsi="Times New Roman" w:cs="Times New Roman"/>
            <w:b w:val="0"/>
          </w:rPr>
          <w:t>http://www.gks.ru/wps/wcm/connect/rosstat_main/rosstat/ru/statistics/ftrade/#</w:t>
        </w:r>
      </w:hyperlink>
      <w:r w:rsidRPr="00C66FE9">
        <w:rPr>
          <w:rFonts w:ascii="Times New Roman" w:hAnsi="Times New Roman" w:cs="Times New Roman"/>
          <w:b w:val="0"/>
        </w:rPr>
        <w:t xml:space="preserve"> (дата обращения </w:t>
      </w:r>
      <w:r>
        <w:rPr>
          <w:rFonts w:ascii="Times New Roman" w:hAnsi="Times New Roman" w:cs="Times New Roman"/>
          <w:b w:val="0"/>
        </w:rPr>
        <w:t>11.01.2020</w:t>
      </w:r>
      <w:r w:rsidRPr="00C66FE9">
        <w:rPr>
          <w:rFonts w:ascii="Times New Roman" w:hAnsi="Times New Roman" w:cs="Times New Roman"/>
          <w:b w:val="0"/>
        </w:rPr>
        <w:t>)</w:t>
      </w:r>
    </w:p>
    <w:p w:rsidR="00080D83" w:rsidRPr="00C66FE9" w:rsidRDefault="00080D83">
      <w:pPr>
        <w:pStyle w:val="a6"/>
      </w:pPr>
    </w:p>
  </w:footnote>
  <w:footnote w:id="18">
    <w:p w:rsidR="00080D83" w:rsidRPr="00773C19" w:rsidRDefault="00080D83" w:rsidP="00773C19">
      <w:pPr>
        <w:pStyle w:val="a6"/>
        <w:spacing w:after="0" w:line="240" w:lineRule="auto"/>
        <w:jc w:val="both"/>
      </w:pPr>
      <w:r>
        <w:rPr>
          <w:rStyle w:val="a4"/>
        </w:rPr>
        <w:footnoteRef/>
      </w:r>
      <w:r w:rsidRPr="00773C19">
        <w:t xml:space="preserve"> </w:t>
      </w:r>
      <w:r w:rsidRPr="00773C19">
        <w:rPr>
          <w:rFonts w:ascii="Times New Roman" w:hAnsi="Times New Roman" w:cs="Times New Roman"/>
          <w:b w:val="0"/>
        </w:rPr>
        <w:t xml:space="preserve">Завадская В. В., </w:t>
      </w:r>
      <w:proofErr w:type="spellStart"/>
      <w:r w:rsidRPr="00773C19">
        <w:rPr>
          <w:rFonts w:ascii="Times New Roman" w:hAnsi="Times New Roman" w:cs="Times New Roman"/>
          <w:b w:val="0"/>
        </w:rPr>
        <w:t>Сарсенова</w:t>
      </w:r>
      <w:proofErr w:type="spellEnd"/>
      <w:r w:rsidRPr="00773C19">
        <w:rPr>
          <w:rFonts w:ascii="Times New Roman" w:hAnsi="Times New Roman" w:cs="Times New Roman"/>
          <w:b w:val="0"/>
        </w:rPr>
        <w:t xml:space="preserve"> Д. Р. Влияние санкций на экономику России // Молодой ученый. — 2017. — №10. — С. 232-235. — URL https://moluch.ru/archive/144/40504/ (дата обращения: </w:t>
      </w:r>
      <w:r>
        <w:rPr>
          <w:rFonts w:ascii="Times New Roman" w:hAnsi="Times New Roman" w:cs="Times New Roman"/>
          <w:b w:val="0"/>
        </w:rPr>
        <w:t>11.01.2020</w:t>
      </w:r>
      <w:r w:rsidRPr="00773C19">
        <w:rPr>
          <w:rFonts w:ascii="Times New Roman" w:hAnsi="Times New Roman" w:cs="Times New Roman"/>
          <w:b w:val="0"/>
        </w:rPr>
        <w:t xml:space="preserve">). </w:t>
      </w:r>
      <w:r w:rsidRPr="00773C19">
        <w:rPr>
          <w:rFonts w:ascii="Times New Roman" w:hAnsi="Times New Roman" w:cs="Times New Roman"/>
          <w:b w:val="0"/>
        </w:rPr>
        <w:br/>
      </w:r>
    </w:p>
  </w:footnote>
  <w:footnote w:id="19">
    <w:p w:rsidR="00080D83" w:rsidRPr="0091672B" w:rsidRDefault="00080D83" w:rsidP="0091672B">
      <w:pPr>
        <w:pStyle w:val="a6"/>
        <w:spacing w:after="0" w:line="240" w:lineRule="auto"/>
        <w:jc w:val="both"/>
      </w:pPr>
      <w:r>
        <w:rPr>
          <w:rStyle w:val="a4"/>
        </w:rPr>
        <w:footnoteRef/>
      </w:r>
      <w:r w:rsidRPr="0091672B">
        <w:t xml:space="preserve"> </w:t>
      </w:r>
      <w:r w:rsidRPr="0091672B">
        <w:rPr>
          <w:rFonts w:ascii="Times New Roman" w:hAnsi="Times New Roman" w:cs="Times New Roman"/>
          <w:b w:val="0"/>
        </w:rPr>
        <w:t xml:space="preserve">Селиверстова Анна Андреевна Институционально-правовые аспекты торгово-экономического развития ЕАЭС в условиях </w:t>
      </w:r>
      <w:proofErr w:type="spellStart"/>
      <w:r w:rsidRPr="0091672B">
        <w:rPr>
          <w:rFonts w:ascii="Times New Roman" w:hAnsi="Times New Roman" w:cs="Times New Roman"/>
          <w:b w:val="0"/>
        </w:rPr>
        <w:t>вто</w:t>
      </w:r>
      <w:proofErr w:type="spellEnd"/>
      <w:r w:rsidRPr="0091672B">
        <w:rPr>
          <w:rFonts w:ascii="Times New Roman" w:hAnsi="Times New Roman" w:cs="Times New Roman"/>
          <w:b w:val="0"/>
        </w:rPr>
        <w:t xml:space="preserve"> // Российское предпринимательство. 2017. №9. URL: https://cyberleninka.ru/article/n/institutsionalno-pravovye-aspekty-torgovo-ekonomicheskogo-razvitiya-eaes-v-usloviyah-vto (дата обращения: 11.01.2020).</w:t>
      </w:r>
    </w:p>
  </w:footnote>
  <w:footnote w:id="20">
    <w:p w:rsidR="00080D83" w:rsidRPr="0091672B" w:rsidRDefault="00080D83" w:rsidP="0091672B">
      <w:pPr>
        <w:pStyle w:val="a6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91672B">
        <w:rPr>
          <w:rStyle w:val="a4"/>
          <w:rFonts w:ascii="Times New Roman" w:hAnsi="Times New Roman" w:cs="Times New Roman"/>
          <w:b w:val="0"/>
        </w:rPr>
        <w:footnoteRef/>
      </w:r>
      <w:r w:rsidRPr="0091672B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1672B">
        <w:rPr>
          <w:rFonts w:ascii="Times New Roman" w:hAnsi="Times New Roman" w:cs="Times New Roman"/>
          <w:b w:val="0"/>
        </w:rPr>
        <w:t>Вакорин</w:t>
      </w:r>
      <w:proofErr w:type="spellEnd"/>
      <w:r w:rsidRPr="0091672B">
        <w:rPr>
          <w:rFonts w:ascii="Times New Roman" w:hAnsi="Times New Roman" w:cs="Times New Roman"/>
          <w:b w:val="0"/>
        </w:rPr>
        <w:t xml:space="preserve"> Дмитрий Валерьевич, </w:t>
      </w:r>
      <w:proofErr w:type="spellStart"/>
      <w:r w:rsidRPr="0091672B">
        <w:rPr>
          <w:rFonts w:ascii="Times New Roman" w:hAnsi="Times New Roman" w:cs="Times New Roman"/>
          <w:b w:val="0"/>
        </w:rPr>
        <w:t>Вакорина</w:t>
      </w:r>
      <w:proofErr w:type="spellEnd"/>
      <w:r w:rsidRPr="0091672B">
        <w:rPr>
          <w:rFonts w:ascii="Times New Roman" w:hAnsi="Times New Roman" w:cs="Times New Roman"/>
          <w:b w:val="0"/>
        </w:rPr>
        <w:t xml:space="preserve"> Елена Александровна Влияние Таможенного тарифа на торговлю государств Таможенного союза // Российский внешнеэкономический вестник. 2016. №12. URL: https://cyberleninka.ru/article/n/vliyanie-tamozhennogo-tarifa-na-torgovlyu-gosudarstv-tamozhennogo-soyuza (дата обращения: 11.01.2020).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7F7"/>
    <w:multiLevelType w:val="hybridMultilevel"/>
    <w:tmpl w:val="B8ECDEB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629C"/>
    <w:multiLevelType w:val="hybridMultilevel"/>
    <w:tmpl w:val="57F25DD4"/>
    <w:lvl w:ilvl="0" w:tplc="FBCC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B2262"/>
    <w:multiLevelType w:val="hybridMultilevel"/>
    <w:tmpl w:val="9CF84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95807"/>
    <w:multiLevelType w:val="hybridMultilevel"/>
    <w:tmpl w:val="A3BABFB4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45843"/>
    <w:multiLevelType w:val="hybridMultilevel"/>
    <w:tmpl w:val="97424604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873A0"/>
    <w:multiLevelType w:val="hybridMultilevel"/>
    <w:tmpl w:val="3C0AA770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06AA8"/>
    <w:multiLevelType w:val="singleLevel"/>
    <w:tmpl w:val="18F6EC60"/>
    <w:lvl w:ilvl="0">
      <w:start w:val="1986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7">
    <w:nsid w:val="194E05FE"/>
    <w:multiLevelType w:val="hybridMultilevel"/>
    <w:tmpl w:val="2F32EBFE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852A2"/>
    <w:multiLevelType w:val="hybridMultilevel"/>
    <w:tmpl w:val="ADC6F1D8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51FDD"/>
    <w:multiLevelType w:val="hybridMultilevel"/>
    <w:tmpl w:val="3A068B9A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A5928"/>
    <w:multiLevelType w:val="hybridMultilevel"/>
    <w:tmpl w:val="5A504634"/>
    <w:lvl w:ilvl="0" w:tplc="BECAF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10474"/>
    <w:multiLevelType w:val="hybridMultilevel"/>
    <w:tmpl w:val="FAB2467E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D0364"/>
    <w:multiLevelType w:val="hybridMultilevel"/>
    <w:tmpl w:val="9A74D432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82315"/>
    <w:multiLevelType w:val="hybridMultilevel"/>
    <w:tmpl w:val="3D94B970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92546"/>
    <w:multiLevelType w:val="hybridMultilevel"/>
    <w:tmpl w:val="5276F54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E5E8A"/>
    <w:multiLevelType w:val="hybridMultilevel"/>
    <w:tmpl w:val="439AD6F4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909AC"/>
    <w:multiLevelType w:val="hybridMultilevel"/>
    <w:tmpl w:val="977A917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F66F6"/>
    <w:multiLevelType w:val="hybridMultilevel"/>
    <w:tmpl w:val="9E7EB0E0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C1129"/>
    <w:multiLevelType w:val="hybridMultilevel"/>
    <w:tmpl w:val="E7F65E24"/>
    <w:lvl w:ilvl="0" w:tplc="115E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5C0592"/>
    <w:multiLevelType w:val="hybridMultilevel"/>
    <w:tmpl w:val="E6B404C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41320"/>
    <w:multiLevelType w:val="hybridMultilevel"/>
    <w:tmpl w:val="EFD69B5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E130B"/>
    <w:multiLevelType w:val="hybridMultilevel"/>
    <w:tmpl w:val="81DAE6F0"/>
    <w:lvl w:ilvl="0" w:tplc="115E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80EAB"/>
    <w:multiLevelType w:val="hybridMultilevel"/>
    <w:tmpl w:val="CAA21F98"/>
    <w:lvl w:ilvl="0" w:tplc="115E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735A74"/>
    <w:multiLevelType w:val="hybridMultilevel"/>
    <w:tmpl w:val="D512A9CC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F6733B"/>
    <w:multiLevelType w:val="hybridMultilevel"/>
    <w:tmpl w:val="7F601FE4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5DF9"/>
    <w:multiLevelType w:val="hybridMultilevel"/>
    <w:tmpl w:val="A788C0DC"/>
    <w:lvl w:ilvl="0" w:tplc="115E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B467D8"/>
    <w:multiLevelType w:val="hybridMultilevel"/>
    <w:tmpl w:val="DC44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95E97"/>
    <w:multiLevelType w:val="hybridMultilevel"/>
    <w:tmpl w:val="1EEA3E94"/>
    <w:lvl w:ilvl="0" w:tplc="C04CA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986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24"/>
  </w:num>
  <w:num w:numId="9">
    <w:abstractNumId w:val="0"/>
  </w:num>
  <w:num w:numId="10">
    <w:abstractNumId w:val="17"/>
  </w:num>
  <w:num w:numId="11">
    <w:abstractNumId w:val="4"/>
  </w:num>
  <w:num w:numId="12">
    <w:abstractNumId w:val="1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15"/>
  </w:num>
  <w:num w:numId="17">
    <w:abstractNumId w:val="3"/>
  </w:num>
  <w:num w:numId="18">
    <w:abstractNumId w:val="19"/>
  </w:num>
  <w:num w:numId="19">
    <w:abstractNumId w:val="16"/>
  </w:num>
  <w:num w:numId="20">
    <w:abstractNumId w:val="9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0"/>
  </w:num>
  <w:num w:numId="31">
    <w:abstractNumId w:val="8"/>
  </w:num>
  <w:num w:numId="32">
    <w:abstractNumId w:val="1"/>
  </w:num>
  <w:num w:numId="33">
    <w:abstractNumId w:val="11"/>
  </w:num>
  <w:num w:numId="34">
    <w:abstractNumId w:val="1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DE"/>
    <w:rsid w:val="000062A7"/>
    <w:rsid w:val="00061E75"/>
    <w:rsid w:val="00080D83"/>
    <w:rsid w:val="000B7120"/>
    <w:rsid w:val="000D792B"/>
    <w:rsid w:val="00123884"/>
    <w:rsid w:val="001361C0"/>
    <w:rsid w:val="001E555E"/>
    <w:rsid w:val="001F52AB"/>
    <w:rsid w:val="00264C44"/>
    <w:rsid w:val="00287F97"/>
    <w:rsid w:val="00386D75"/>
    <w:rsid w:val="004672A5"/>
    <w:rsid w:val="00482174"/>
    <w:rsid w:val="004B0139"/>
    <w:rsid w:val="004B53DA"/>
    <w:rsid w:val="005D23FB"/>
    <w:rsid w:val="006729B2"/>
    <w:rsid w:val="006E75C9"/>
    <w:rsid w:val="00770B8D"/>
    <w:rsid w:val="00773C19"/>
    <w:rsid w:val="00776202"/>
    <w:rsid w:val="0079614A"/>
    <w:rsid w:val="007B04DD"/>
    <w:rsid w:val="007C4C09"/>
    <w:rsid w:val="008821F7"/>
    <w:rsid w:val="0091672B"/>
    <w:rsid w:val="009E34D1"/>
    <w:rsid w:val="009F3194"/>
    <w:rsid w:val="00A44A2B"/>
    <w:rsid w:val="00AB1BAD"/>
    <w:rsid w:val="00B037DE"/>
    <w:rsid w:val="00B24B49"/>
    <w:rsid w:val="00B3047C"/>
    <w:rsid w:val="00C66A14"/>
    <w:rsid w:val="00C66F0C"/>
    <w:rsid w:val="00C66FE9"/>
    <w:rsid w:val="00C826F9"/>
    <w:rsid w:val="00CC0C89"/>
    <w:rsid w:val="00D05E9C"/>
    <w:rsid w:val="00D10438"/>
    <w:rsid w:val="00D52140"/>
    <w:rsid w:val="00D83FA3"/>
    <w:rsid w:val="00DD4433"/>
    <w:rsid w:val="00E841C5"/>
    <w:rsid w:val="00F0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92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92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92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92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92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92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92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92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92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0D792B"/>
    <w:rPr>
      <w:rFonts w:asciiTheme="majorHAnsi" w:eastAsiaTheme="majorEastAsia" w:hAnsiTheme="majorHAnsi" w:cstheme="majorBidi"/>
      <w:i/>
      <w:iCs/>
    </w:rPr>
  </w:style>
  <w:style w:type="paragraph" w:customStyle="1" w:styleId="Default">
    <w:name w:val="Default"/>
    <w:rsid w:val="00B037DE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792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037DE"/>
    <w:rPr>
      <w:vertAlign w:val="superscript"/>
    </w:rPr>
  </w:style>
  <w:style w:type="character" w:styleId="a5">
    <w:name w:val="Hyperlink"/>
    <w:basedOn w:val="a0"/>
    <w:uiPriority w:val="99"/>
    <w:unhideWhenUsed/>
    <w:rsid w:val="00B037DE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037DE"/>
    <w:rPr>
      <w:rFonts w:eastAsiaTheme="minorHAnsi"/>
      <w:b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37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37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7DE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92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9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D52140"/>
  </w:style>
  <w:style w:type="paragraph" w:styleId="ab">
    <w:name w:val="header"/>
    <w:basedOn w:val="a"/>
    <w:link w:val="aa"/>
    <w:uiPriority w:val="99"/>
    <w:semiHidden/>
    <w:unhideWhenUsed/>
    <w:rsid w:val="00D52140"/>
    <w:pPr>
      <w:tabs>
        <w:tab w:val="center" w:pos="4677"/>
        <w:tab w:val="right" w:pos="9355"/>
      </w:tabs>
    </w:pPr>
    <w:rPr>
      <w:rFonts w:eastAsiaTheme="minorHAnsi"/>
      <w:b/>
    </w:rPr>
  </w:style>
  <w:style w:type="character" w:customStyle="1" w:styleId="ac">
    <w:name w:val="Нижний колонтитул Знак"/>
    <w:basedOn w:val="a0"/>
    <w:link w:val="ad"/>
    <w:uiPriority w:val="99"/>
    <w:rsid w:val="00D52140"/>
  </w:style>
  <w:style w:type="paragraph" w:styleId="ad">
    <w:name w:val="footer"/>
    <w:basedOn w:val="a"/>
    <w:link w:val="ac"/>
    <w:uiPriority w:val="99"/>
    <w:unhideWhenUsed/>
    <w:rsid w:val="00D52140"/>
    <w:pPr>
      <w:tabs>
        <w:tab w:val="center" w:pos="4677"/>
        <w:tab w:val="right" w:pos="9355"/>
      </w:tabs>
    </w:pPr>
    <w:rPr>
      <w:rFonts w:eastAsiaTheme="minorHAnsi"/>
      <w:b/>
    </w:rPr>
  </w:style>
  <w:style w:type="character" w:customStyle="1" w:styleId="30">
    <w:name w:val="Заголовок 3 Знак"/>
    <w:basedOn w:val="a0"/>
    <w:link w:val="3"/>
    <w:uiPriority w:val="9"/>
    <w:rsid w:val="000D792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D79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D792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D792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80">
    <w:name w:val="Заголовок 8 Знак"/>
    <w:basedOn w:val="a0"/>
    <w:link w:val="8"/>
    <w:uiPriority w:val="9"/>
    <w:semiHidden/>
    <w:rsid w:val="000D792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792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0D792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D792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0D792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0D792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2">
    <w:name w:val="Strong"/>
    <w:uiPriority w:val="22"/>
    <w:qFormat/>
    <w:rsid w:val="000D792B"/>
    <w:rPr>
      <w:b/>
      <w:bCs/>
    </w:rPr>
  </w:style>
  <w:style w:type="character" w:styleId="af3">
    <w:name w:val="Emphasis"/>
    <w:uiPriority w:val="20"/>
    <w:qFormat/>
    <w:rsid w:val="000D79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No Spacing"/>
    <w:basedOn w:val="a"/>
    <w:uiPriority w:val="1"/>
    <w:qFormat/>
    <w:rsid w:val="000D792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D792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92B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0D792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6">
    <w:name w:val="Выделенная цитата Знак"/>
    <w:basedOn w:val="a0"/>
    <w:link w:val="af5"/>
    <w:uiPriority w:val="30"/>
    <w:rsid w:val="000D792B"/>
    <w:rPr>
      <w:b/>
      <w:bCs/>
      <w:i/>
      <w:iCs/>
    </w:rPr>
  </w:style>
  <w:style w:type="character" w:styleId="af7">
    <w:name w:val="Subtle Emphasis"/>
    <w:uiPriority w:val="19"/>
    <w:qFormat/>
    <w:rsid w:val="000D792B"/>
    <w:rPr>
      <w:i/>
      <w:iCs/>
    </w:rPr>
  </w:style>
  <w:style w:type="character" w:styleId="af8">
    <w:name w:val="Intense Emphasis"/>
    <w:uiPriority w:val="21"/>
    <w:qFormat/>
    <w:rsid w:val="000D792B"/>
    <w:rPr>
      <w:b/>
      <w:bCs/>
    </w:rPr>
  </w:style>
  <w:style w:type="character" w:styleId="af9">
    <w:name w:val="Subtle Reference"/>
    <w:uiPriority w:val="31"/>
    <w:qFormat/>
    <w:rsid w:val="000D792B"/>
    <w:rPr>
      <w:smallCaps/>
    </w:rPr>
  </w:style>
  <w:style w:type="character" w:styleId="afa">
    <w:name w:val="Intense Reference"/>
    <w:uiPriority w:val="32"/>
    <w:qFormat/>
    <w:rsid w:val="000D792B"/>
    <w:rPr>
      <w:smallCaps/>
      <w:spacing w:val="5"/>
      <w:u w:val="single"/>
    </w:rPr>
  </w:style>
  <w:style w:type="character" w:styleId="afb">
    <w:name w:val="Book Title"/>
    <w:uiPriority w:val="33"/>
    <w:qFormat/>
    <w:rsid w:val="000D792B"/>
    <w:rPr>
      <w:i/>
      <w:i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D792B"/>
    <w:pPr>
      <w:outlineLvl w:val="9"/>
    </w:pPr>
  </w:style>
  <w:style w:type="paragraph" w:styleId="afd">
    <w:name w:val="Normal (Web)"/>
    <w:basedOn w:val="a"/>
    <w:uiPriority w:val="99"/>
    <w:unhideWhenUsed/>
    <w:rsid w:val="0091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D792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D792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92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92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92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92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92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92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92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92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92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0D792B"/>
    <w:rPr>
      <w:rFonts w:asciiTheme="majorHAnsi" w:eastAsiaTheme="majorEastAsia" w:hAnsiTheme="majorHAnsi" w:cstheme="majorBidi"/>
      <w:i/>
      <w:iCs/>
    </w:rPr>
  </w:style>
  <w:style w:type="paragraph" w:customStyle="1" w:styleId="Default">
    <w:name w:val="Default"/>
    <w:rsid w:val="00B037DE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792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037DE"/>
    <w:rPr>
      <w:vertAlign w:val="superscript"/>
    </w:rPr>
  </w:style>
  <w:style w:type="character" w:styleId="a5">
    <w:name w:val="Hyperlink"/>
    <w:basedOn w:val="a0"/>
    <w:uiPriority w:val="99"/>
    <w:unhideWhenUsed/>
    <w:rsid w:val="00B037DE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037DE"/>
    <w:rPr>
      <w:rFonts w:eastAsiaTheme="minorHAnsi"/>
      <w:b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37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37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7DE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92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9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D52140"/>
  </w:style>
  <w:style w:type="paragraph" w:styleId="ab">
    <w:name w:val="header"/>
    <w:basedOn w:val="a"/>
    <w:link w:val="aa"/>
    <w:uiPriority w:val="99"/>
    <w:semiHidden/>
    <w:unhideWhenUsed/>
    <w:rsid w:val="00D52140"/>
    <w:pPr>
      <w:tabs>
        <w:tab w:val="center" w:pos="4677"/>
        <w:tab w:val="right" w:pos="9355"/>
      </w:tabs>
    </w:pPr>
    <w:rPr>
      <w:rFonts w:eastAsiaTheme="minorHAnsi"/>
      <w:b/>
    </w:rPr>
  </w:style>
  <w:style w:type="character" w:customStyle="1" w:styleId="ac">
    <w:name w:val="Нижний колонтитул Знак"/>
    <w:basedOn w:val="a0"/>
    <w:link w:val="ad"/>
    <w:uiPriority w:val="99"/>
    <w:rsid w:val="00D52140"/>
  </w:style>
  <w:style w:type="paragraph" w:styleId="ad">
    <w:name w:val="footer"/>
    <w:basedOn w:val="a"/>
    <w:link w:val="ac"/>
    <w:uiPriority w:val="99"/>
    <w:unhideWhenUsed/>
    <w:rsid w:val="00D52140"/>
    <w:pPr>
      <w:tabs>
        <w:tab w:val="center" w:pos="4677"/>
        <w:tab w:val="right" w:pos="9355"/>
      </w:tabs>
    </w:pPr>
    <w:rPr>
      <w:rFonts w:eastAsiaTheme="minorHAnsi"/>
      <w:b/>
    </w:rPr>
  </w:style>
  <w:style w:type="character" w:customStyle="1" w:styleId="30">
    <w:name w:val="Заголовок 3 Знак"/>
    <w:basedOn w:val="a0"/>
    <w:link w:val="3"/>
    <w:uiPriority w:val="9"/>
    <w:rsid w:val="000D792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D79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D792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D792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80">
    <w:name w:val="Заголовок 8 Знак"/>
    <w:basedOn w:val="a0"/>
    <w:link w:val="8"/>
    <w:uiPriority w:val="9"/>
    <w:semiHidden/>
    <w:rsid w:val="000D792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792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0D792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D792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0D792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0D792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2">
    <w:name w:val="Strong"/>
    <w:uiPriority w:val="22"/>
    <w:qFormat/>
    <w:rsid w:val="000D792B"/>
    <w:rPr>
      <w:b/>
      <w:bCs/>
    </w:rPr>
  </w:style>
  <w:style w:type="character" w:styleId="af3">
    <w:name w:val="Emphasis"/>
    <w:uiPriority w:val="20"/>
    <w:qFormat/>
    <w:rsid w:val="000D79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No Spacing"/>
    <w:basedOn w:val="a"/>
    <w:uiPriority w:val="1"/>
    <w:qFormat/>
    <w:rsid w:val="000D792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D792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92B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0D792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6">
    <w:name w:val="Выделенная цитата Знак"/>
    <w:basedOn w:val="a0"/>
    <w:link w:val="af5"/>
    <w:uiPriority w:val="30"/>
    <w:rsid w:val="000D792B"/>
    <w:rPr>
      <w:b/>
      <w:bCs/>
      <w:i/>
      <w:iCs/>
    </w:rPr>
  </w:style>
  <w:style w:type="character" w:styleId="af7">
    <w:name w:val="Subtle Emphasis"/>
    <w:uiPriority w:val="19"/>
    <w:qFormat/>
    <w:rsid w:val="000D792B"/>
    <w:rPr>
      <w:i/>
      <w:iCs/>
    </w:rPr>
  </w:style>
  <w:style w:type="character" w:styleId="af8">
    <w:name w:val="Intense Emphasis"/>
    <w:uiPriority w:val="21"/>
    <w:qFormat/>
    <w:rsid w:val="000D792B"/>
    <w:rPr>
      <w:b/>
      <w:bCs/>
    </w:rPr>
  </w:style>
  <w:style w:type="character" w:styleId="af9">
    <w:name w:val="Subtle Reference"/>
    <w:uiPriority w:val="31"/>
    <w:qFormat/>
    <w:rsid w:val="000D792B"/>
    <w:rPr>
      <w:smallCaps/>
    </w:rPr>
  </w:style>
  <w:style w:type="character" w:styleId="afa">
    <w:name w:val="Intense Reference"/>
    <w:uiPriority w:val="32"/>
    <w:qFormat/>
    <w:rsid w:val="000D792B"/>
    <w:rPr>
      <w:smallCaps/>
      <w:spacing w:val="5"/>
      <w:u w:val="single"/>
    </w:rPr>
  </w:style>
  <w:style w:type="character" w:styleId="afb">
    <w:name w:val="Book Title"/>
    <w:uiPriority w:val="33"/>
    <w:qFormat/>
    <w:rsid w:val="000D792B"/>
    <w:rPr>
      <w:i/>
      <w:i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D792B"/>
    <w:pPr>
      <w:outlineLvl w:val="9"/>
    </w:pPr>
  </w:style>
  <w:style w:type="paragraph" w:styleId="afd">
    <w:name w:val="Normal (Web)"/>
    <w:basedOn w:val="a"/>
    <w:uiPriority w:val="99"/>
    <w:unhideWhenUsed/>
    <w:rsid w:val="0091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D792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D792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novye-formaty-i-usloviya-mezhdunarodnogo-ekonomicheskogo-sotrudnichestva-dlya-rossi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553184" TargetMode="External"/><Relationship Id="rId17" Type="http://schemas.openxmlformats.org/officeDocument/2006/relationships/hyperlink" Target="http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nomy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www.bibliofond.ru/view.aspx?id=47790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xpert.ru/dossier/story/115600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xpert.ru/dossier/story/115600/" TargetMode="External"/><Relationship Id="rId2" Type="http://schemas.openxmlformats.org/officeDocument/2006/relationships/hyperlink" Target="https://cyberleninka.ru/article/n/novye-formaty-i-usloviya-mezhdunarodnogo-ekonomicheskogo-sotrudnichestva-dlya-rossii" TargetMode="External"/><Relationship Id="rId1" Type="http://schemas.openxmlformats.org/officeDocument/2006/relationships/hyperlink" Target="http://znanium.com/catalog/product/553184" TargetMode="External"/><Relationship Id="rId4" Type="http://schemas.openxmlformats.org/officeDocument/2006/relationships/hyperlink" Target="http://www.gks.ru/wps/wcm/connect/rosstat_main/rosstat/ru/statistics/ftrade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2;&#1083;&#1072;&#1076;&#1077;&#1083;&#1077;&#1094;\Local%20Settings\Temp\vnt-b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Лист1!$F$33</c:f>
              <c:strCache>
                <c:ptCount val="1"/>
                <c:pt idx="0">
                  <c:v>Экспорт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Лист1!$G$32:$K$32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Лист1!$G$33:$K$33</c:f>
              <c:numCache>
                <c:formatCode>General</c:formatCode>
                <c:ptCount val="5"/>
                <c:pt idx="0">
                  <c:v>496806</c:v>
                </c:pt>
                <c:pt idx="1">
                  <c:v>341419</c:v>
                </c:pt>
                <c:pt idx="2">
                  <c:v>281709</c:v>
                </c:pt>
                <c:pt idx="3">
                  <c:v>353547</c:v>
                </c:pt>
                <c:pt idx="4">
                  <c:v>443070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Лист1!$F$34</c:f>
              <c:strCache>
                <c:ptCount val="1"/>
                <c:pt idx="0">
                  <c:v>Импорт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Лист1!$G$32:$K$32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Лист1!$G$34:$K$34</c:f>
              <c:numCache>
                <c:formatCode>General</c:formatCode>
                <c:ptCount val="5"/>
                <c:pt idx="0">
                  <c:v>307875</c:v>
                </c:pt>
                <c:pt idx="1">
                  <c:v>193021</c:v>
                </c:pt>
                <c:pt idx="2">
                  <c:v>191494</c:v>
                </c:pt>
                <c:pt idx="3">
                  <c:v>238125</c:v>
                </c:pt>
                <c:pt idx="4">
                  <c:v>248620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044288"/>
        <c:axId val="66045824"/>
      </c:lineChart>
      <c:catAx>
        <c:axId val="6604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045824"/>
        <c:crosses val="autoZero"/>
        <c:auto val="1"/>
        <c:lblAlgn val="ctr"/>
        <c:lblOffset val="100"/>
        <c:noMultiLvlLbl val="0"/>
      </c:catAx>
      <c:valAx>
        <c:axId val="66045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04428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9286-E747-4CF2-9CE8-3434AF61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6610</Words>
  <Characters>37679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6</cp:revision>
  <cp:lastPrinted>2020-01-14T09:53:00Z</cp:lastPrinted>
  <dcterms:created xsi:type="dcterms:W3CDTF">2020-01-14T09:36:00Z</dcterms:created>
  <dcterms:modified xsi:type="dcterms:W3CDTF">2020-01-14T09:58:00Z</dcterms:modified>
</cp:coreProperties>
</file>